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B92E" w14:textId="54A6C44D" w:rsidR="00914573" w:rsidRDefault="00914573" w:rsidP="00D8457A">
      <w:pPr>
        <w:spacing w:after="0" w:line="240" w:lineRule="auto"/>
        <w:jc w:val="center"/>
        <w:rPr>
          <w:rFonts w:ascii="Times New Roman" w:hAnsi="Times New Roman"/>
          <w:bCs/>
          <w:caps/>
          <w:sz w:val="20"/>
          <w:szCs w:val="20"/>
        </w:rPr>
      </w:pPr>
      <w:bookmarkStart w:id="0" w:name="_GoBack"/>
      <w:bookmarkEnd w:id="0"/>
      <w:r w:rsidRPr="002C56C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52D3AB" wp14:editId="6DA3193E">
            <wp:simplePos x="0" y="0"/>
            <wp:positionH relativeFrom="margin">
              <wp:posOffset>2171700</wp:posOffset>
            </wp:positionH>
            <wp:positionV relativeFrom="paragraph">
              <wp:posOffset>-342900</wp:posOffset>
            </wp:positionV>
            <wp:extent cx="1377315" cy="774065"/>
            <wp:effectExtent l="0" t="0" r="0" b="0"/>
            <wp:wrapThrough wrapText="bothSides">
              <wp:wrapPolygon edited="0">
                <wp:start x="0" y="0"/>
                <wp:lineTo x="0" y="20555"/>
                <wp:lineTo x="21112" y="20555"/>
                <wp:lineTo x="211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C58FDF" w14:textId="77777777" w:rsidR="00604394" w:rsidRDefault="00604394" w:rsidP="00D8457A">
      <w:pPr>
        <w:spacing w:after="0" w:line="240" w:lineRule="auto"/>
        <w:jc w:val="center"/>
        <w:rPr>
          <w:rFonts w:ascii="Times New Roman" w:hAnsi="Times New Roman"/>
          <w:bCs/>
          <w:caps/>
          <w:sz w:val="20"/>
          <w:szCs w:val="20"/>
        </w:rPr>
      </w:pPr>
    </w:p>
    <w:p w14:paraId="1206FAAC" w14:textId="77777777" w:rsidR="00914573" w:rsidRDefault="00914573" w:rsidP="00D8457A">
      <w:pPr>
        <w:spacing w:after="0" w:line="240" w:lineRule="auto"/>
        <w:jc w:val="center"/>
        <w:rPr>
          <w:rFonts w:ascii="Times New Roman" w:hAnsi="Times New Roman"/>
          <w:bCs/>
          <w:caps/>
          <w:sz w:val="20"/>
          <w:szCs w:val="20"/>
        </w:rPr>
      </w:pPr>
    </w:p>
    <w:p w14:paraId="30CB4D9C" w14:textId="77777777" w:rsidR="00914573" w:rsidRDefault="00914573" w:rsidP="00D8457A">
      <w:pPr>
        <w:spacing w:after="0" w:line="240" w:lineRule="auto"/>
        <w:jc w:val="center"/>
        <w:rPr>
          <w:rFonts w:ascii="Times New Roman" w:hAnsi="Times New Roman"/>
          <w:bCs/>
          <w:caps/>
          <w:sz w:val="20"/>
          <w:szCs w:val="20"/>
        </w:rPr>
      </w:pPr>
    </w:p>
    <w:p w14:paraId="5D6FE5A7" w14:textId="77777777" w:rsidR="00914573" w:rsidRDefault="00914573" w:rsidP="00D8457A">
      <w:pPr>
        <w:spacing w:after="0" w:line="240" w:lineRule="auto"/>
        <w:jc w:val="center"/>
        <w:rPr>
          <w:rFonts w:ascii="Times New Roman" w:hAnsi="Times New Roman"/>
          <w:bCs/>
          <w:caps/>
          <w:sz w:val="20"/>
          <w:szCs w:val="20"/>
        </w:rPr>
      </w:pPr>
    </w:p>
    <w:p w14:paraId="28CA27FD" w14:textId="77777777" w:rsidR="00914573" w:rsidRPr="002C56C1" w:rsidRDefault="00914573" w:rsidP="00914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6C1">
        <w:rPr>
          <w:rFonts w:ascii="Times New Roman" w:hAnsi="Times New Roman"/>
          <w:b/>
          <w:sz w:val="24"/>
          <w:szCs w:val="24"/>
        </w:rPr>
        <w:t xml:space="preserve">МИНИСТЕРСТВО НАУКИ И ВЫСШЕГО  ОБРАЗОВАНИЯ </w:t>
      </w:r>
    </w:p>
    <w:p w14:paraId="6E6CD319" w14:textId="77777777" w:rsidR="00914573" w:rsidRPr="002C56C1" w:rsidRDefault="00914573" w:rsidP="00914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6C1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5FEB5D24" w14:textId="77777777" w:rsidR="00914573" w:rsidRPr="002C56C1" w:rsidRDefault="00914573" w:rsidP="00914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6C1">
        <w:rPr>
          <w:rFonts w:ascii="Times New Roman" w:hAnsi="Times New Roman"/>
          <w:sz w:val="24"/>
          <w:szCs w:val="24"/>
        </w:rPr>
        <w:tab/>
      </w:r>
      <w:r w:rsidRPr="002C56C1">
        <w:rPr>
          <w:rFonts w:ascii="Times New Roman" w:hAnsi="Times New Roman"/>
          <w:sz w:val="24"/>
          <w:szCs w:val="24"/>
        </w:rPr>
        <w:tab/>
      </w:r>
      <w:r w:rsidRPr="002C56C1">
        <w:rPr>
          <w:rFonts w:ascii="Times New Roman" w:hAnsi="Times New Roman"/>
          <w:sz w:val="24"/>
          <w:szCs w:val="24"/>
        </w:rPr>
        <w:tab/>
      </w:r>
      <w:r w:rsidRPr="002C56C1">
        <w:rPr>
          <w:rFonts w:ascii="Times New Roman" w:hAnsi="Times New Roman"/>
          <w:sz w:val="24"/>
          <w:szCs w:val="24"/>
        </w:rPr>
        <w:tab/>
      </w:r>
      <w:r w:rsidRPr="002C56C1">
        <w:rPr>
          <w:rFonts w:ascii="Times New Roman" w:hAnsi="Times New Roman"/>
          <w:sz w:val="24"/>
          <w:szCs w:val="24"/>
        </w:rPr>
        <w:tab/>
      </w:r>
      <w:r w:rsidRPr="002C56C1">
        <w:rPr>
          <w:rFonts w:ascii="Times New Roman" w:hAnsi="Times New Roman"/>
          <w:sz w:val="24"/>
          <w:szCs w:val="24"/>
        </w:rPr>
        <w:tab/>
      </w:r>
    </w:p>
    <w:p w14:paraId="6361200B" w14:textId="77777777" w:rsidR="00914573" w:rsidRPr="002C56C1" w:rsidRDefault="00914573" w:rsidP="0091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C1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14:paraId="20172A67" w14:textId="77777777" w:rsidR="00914573" w:rsidRPr="002C56C1" w:rsidRDefault="00914573" w:rsidP="0091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C1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14:paraId="33C2742E" w14:textId="77777777" w:rsidR="00914573" w:rsidRPr="002C56C1" w:rsidRDefault="00914573" w:rsidP="0091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C1">
        <w:rPr>
          <w:rFonts w:ascii="Times New Roman" w:hAnsi="Times New Roman"/>
          <w:b/>
          <w:bCs/>
          <w:sz w:val="24"/>
          <w:szCs w:val="24"/>
        </w:rPr>
        <w:t xml:space="preserve">«Тюменский индустриальный университет» </w:t>
      </w:r>
    </w:p>
    <w:p w14:paraId="45EFDC7B" w14:textId="77777777" w:rsidR="00914573" w:rsidRPr="002C56C1" w:rsidRDefault="00914573" w:rsidP="0091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C1">
        <w:rPr>
          <w:rFonts w:ascii="Times New Roman" w:hAnsi="Times New Roman"/>
          <w:b/>
          <w:bCs/>
          <w:caps/>
          <w:sz w:val="24"/>
          <w:szCs w:val="24"/>
        </w:rPr>
        <w:t>(Тиу</w:t>
      </w:r>
      <w:r w:rsidRPr="002C56C1">
        <w:rPr>
          <w:rFonts w:ascii="Times New Roman" w:hAnsi="Times New Roman"/>
          <w:b/>
          <w:bCs/>
          <w:sz w:val="24"/>
          <w:szCs w:val="24"/>
        </w:rPr>
        <w:t>)</w:t>
      </w:r>
    </w:p>
    <w:p w14:paraId="1DEA375F" w14:textId="77777777" w:rsidR="00914573" w:rsidRPr="002C56C1" w:rsidRDefault="00914573" w:rsidP="00914573">
      <w:pPr>
        <w:pBdr>
          <w:bottom w:val="thickThinSmallGap" w:sz="24" w:space="1" w:color="auto"/>
        </w:pBdr>
        <w:spacing w:line="0" w:lineRule="atLeast"/>
        <w:rPr>
          <w:rFonts w:ascii="Times New Roman" w:hAnsi="Times New Roman"/>
          <w:sz w:val="8"/>
          <w:szCs w:val="8"/>
        </w:rPr>
      </w:pPr>
    </w:p>
    <w:p w14:paraId="3D5B0570" w14:textId="77777777" w:rsidR="00914573" w:rsidRPr="002C56C1" w:rsidRDefault="00914573" w:rsidP="009145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7EC6FEE" w14:textId="77777777" w:rsidR="00914573" w:rsidRPr="002C56C1" w:rsidRDefault="00914573" w:rsidP="009145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56C1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748ED9EB" w14:textId="77777777" w:rsidR="008C5173" w:rsidRDefault="008C5173"/>
    <w:p w14:paraId="274B121F" w14:textId="77777777" w:rsidR="00D8457A" w:rsidRPr="00914573" w:rsidRDefault="00D8457A" w:rsidP="00D8457A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1457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Национальная с международным участием научно-практическая конференция студентов, аспирантов, ученых и специалистов</w:t>
      </w:r>
    </w:p>
    <w:p w14:paraId="0602EB95" w14:textId="77777777" w:rsidR="00D8457A" w:rsidRDefault="00D8457A" w:rsidP="00D8457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39146F13" w14:textId="77777777" w:rsidR="00D8457A" w:rsidRPr="00D8457A" w:rsidRDefault="00D8457A" w:rsidP="00D845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457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DC70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ВОДНЫЕ РЕСУРСЫ – ОСНОВА ГЛОБАЛЬНЫХ И РЕГИОНАЛЬНЫХ ПРОЕКТОВ ОБУСТРОЙСТВА РОССИИ, СИБИРИ И АРКТИКИ В </w:t>
      </w:r>
      <w:r w:rsidR="00DC7018" w:rsidRPr="00D8457A">
        <w:rPr>
          <w:rFonts w:ascii="Times New Roman" w:hAnsi="Times New Roman"/>
          <w:b/>
          <w:sz w:val="28"/>
          <w:szCs w:val="28"/>
          <w:lang w:val="en-US"/>
        </w:rPr>
        <w:t>XXI</w:t>
      </w:r>
      <w:r w:rsidR="00DC7018" w:rsidRPr="00D8457A">
        <w:rPr>
          <w:rFonts w:ascii="Times New Roman" w:hAnsi="Times New Roman"/>
          <w:b/>
          <w:sz w:val="28"/>
          <w:szCs w:val="28"/>
        </w:rPr>
        <w:t xml:space="preserve"> </w:t>
      </w:r>
      <w:r w:rsidR="00DC7018">
        <w:rPr>
          <w:rFonts w:ascii="Times New Roman" w:hAnsi="Times New Roman"/>
          <w:b/>
          <w:sz w:val="28"/>
          <w:szCs w:val="28"/>
        </w:rPr>
        <w:t xml:space="preserve">ВЕКЕ» </w:t>
      </w:r>
    </w:p>
    <w:p w14:paraId="5FF5EB5D" w14:textId="77777777" w:rsidR="00D8457A" w:rsidRDefault="00D8457A" w:rsidP="00D8457A">
      <w:pPr>
        <w:jc w:val="center"/>
      </w:pPr>
    </w:p>
    <w:p w14:paraId="78534937" w14:textId="77777777" w:rsidR="00914573" w:rsidRPr="002C56C1" w:rsidRDefault="00914573" w:rsidP="00914573">
      <w:pPr>
        <w:widowControl w:val="0"/>
        <w:autoSpaceDE w:val="0"/>
        <w:autoSpaceDN w:val="0"/>
        <w:spacing w:before="230" w:after="0" w:line="240" w:lineRule="auto"/>
        <w:ind w:left="649"/>
        <w:rPr>
          <w:rFonts w:ascii="Times New Roman" w:eastAsia="Times New Roman" w:hAnsi="Times New Roman"/>
          <w:sz w:val="24"/>
          <w:szCs w:val="24"/>
          <w:lang w:bidi="en-US"/>
        </w:rPr>
      </w:pPr>
      <w:r w:rsidRPr="002C56C1">
        <w:rPr>
          <w:rFonts w:ascii="Times New Roman" w:eastAsia="Times New Roman" w:hAnsi="Times New Roman"/>
          <w:sz w:val="24"/>
          <w:szCs w:val="24"/>
          <w:lang w:bidi="en-US"/>
        </w:rPr>
        <w:t>Уважаемые коллеги,</w:t>
      </w:r>
    </w:p>
    <w:p w14:paraId="2E2CBB8B" w14:textId="77777777" w:rsidR="00914573" w:rsidRPr="002C56C1" w:rsidRDefault="00914573" w:rsidP="009145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5238104" w14:textId="77777777" w:rsidR="00914573" w:rsidRPr="00914573" w:rsidRDefault="00914573" w:rsidP="00DC70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56C1">
        <w:rPr>
          <w:rFonts w:ascii="Times New Roman" w:eastAsia="Times New Roman" w:hAnsi="Times New Roman"/>
          <w:sz w:val="24"/>
          <w:szCs w:val="24"/>
          <w:lang w:bidi="en-US"/>
        </w:rPr>
        <w:t xml:space="preserve">Приглашаем вас принять участие в международной научно-практической конференции  </w:t>
      </w:r>
      <w:r w:rsidRPr="00DC701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Pr="00DC7018">
        <w:rPr>
          <w:rFonts w:ascii="Times New Roman" w:hAnsi="Times New Roman"/>
          <w:b/>
          <w:sz w:val="24"/>
          <w:szCs w:val="24"/>
        </w:rPr>
        <w:t xml:space="preserve">Водные ресурсы – основа глобальных и региональных проектов обустройства России, Сибири и Арктики в </w:t>
      </w:r>
      <w:r w:rsidRPr="00DC7018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DC7018">
        <w:rPr>
          <w:rFonts w:ascii="Times New Roman" w:hAnsi="Times New Roman"/>
          <w:b/>
          <w:sz w:val="24"/>
          <w:szCs w:val="24"/>
        </w:rPr>
        <w:t xml:space="preserve"> веке»</w:t>
      </w:r>
      <w:r w:rsidRPr="00DC7018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Pr="002C56C1">
        <w:rPr>
          <w:rFonts w:ascii="Times New Roman" w:eastAsia="Times New Roman" w:hAnsi="Times New Roman"/>
          <w:sz w:val="24"/>
          <w:szCs w:val="24"/>
          <w:lang w:bidi="en-US"/>
        </w:rPr>
        <w:t xml:space="preserve"> которая пройдет </w:t>
      </w:r>
      <w:r>
        <w:rPr>
          <w:rFonts w:ascii="Times New Roman" w:eastAsia="Times New Roman" w:hAnsi="Times New Roman"/>
          <w:sz w:val="24"/>
          <w:szCs w:val="24"/>
          <w:lang w:bidi="en-US"/>
        </w:rPr>
        <w:t>19 марта</w:t>
      </w:r>
      <w:r w:rsidR="00DC7018">
        <w:rPr>
          <w:rFonts w:ascii="Times New Roman" w:eastAsia="Times New Roman" w:hAnsi="Times New Roman"/>
          <w:sz w:val="24"/>
          <w:szCs w:val="24"/>
          <w:lang w:bidi="en-US"/>
        </w:rPr>
        <w:t xml:space="preserve"> 2021</w:t>
      </w:r>
      <w:r w:rsidRPr="002C56C1">
        <w:rPr>
          <w:rFonts w:ascii="Times New Roman" w:eastAsia="Times New Roman" w:hAnsi="Times New Roman"/>
          <w:sz w:val="24"/>
          <w:szCs w:val="24"/>
          <w:lang w:bidi="en-US"/>
        </w:rPr>
        <w:t xml:space="preserve"> г. в Тюменском инд</w:t>
      </w:r>
      <w:r w:rsidR="00DC7018">
        <w:rPr>
          <w:rFonts w:ascii="Times New Roman" w:eastAsia="Times New Roman" w:hAnsi="Times New Roman"/>
          <w:sz w:val="24"/>
          <w:szCs w:val="24"/>
          <w:lang w:bidi="en-US"/>
        </w:rPr>
        <w:t>устриальном университете (ТИУ), г. </w:t>
      </w:r>
      <w:r w:rsidRPr="002C56C1">
        <w:rPr>
          <w:rFonts w:ascii="Times New Roman" w:eastAsia="Times New Roman" w:hAnsi="Times New Roman"/>
          <w:sz w:val="24"/>
          <w:szCs w:val="24"/>
          <w:lang w:bidi="en-US"/>
        </w:rPr>
        <w:t>Тюмень, Росс</w:t>
      </w:r>
      <w:r w:rsidR="00DC7018">
        <w:rPr>
          <w:rFonts w:ascii="Times New Roman" w:eastAsia="Times New Roman" w:hAnsi="Times New Roman"/>
          <w:sz w:val="24"/>
          <w:szCs w:val="24"/>
          <w:lang w:bidi="en-US"/>
        </w:rPr>
        <w:t>ия</w:t>
      </w:r>
      <w:r w:rsidRPr="002C56C1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3E192ECD" w14:textId="77777777" w:rsidR="00D8457A" w:rsidRPr="00604394" w:rsidRDefault="00D8457A" w:rsidP="00D8457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3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участию в конференции приглашаются</w:t>
      </w:r>
      <w:r w:rsidRPr="00604394">
        <w:rPr>
          <w:rFonts w:ascii="Times New Roman" w:eastAsia="Times New Roman" w:hAnsi="Times New Roman"/>
          <w:sz w:val="24"/>
          <w:szCs w:val="24"/>
          <w:lang w:eastAsia="ru-RU"/>
        </w:rPr>
        <w:t>: студенты, аспиранты, ученые и специалисты.</w:t>
      </w:r>
    </w:p>
    <w:p w14:paraId="42F75A6E" w14:textId="20D44C3A" w:rsidR="004E2AD1" w:rsidRPr="00604394" w:rsidRDefault="00D8457A" w:rsidP="00604394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04394">
        <w:rPr>
          <w:rFonts w:ascii="Times New Roman" w:hAnsi="Times New Roman"/>
          <w:b/>
          <w:sz w:val="24"/>
          <w:szCs w:val="24"/>
        </w:rPr>
        <w:t xml:space="preserve">Цель конференции: </w:t>
      </w:r>
      <w:r w:rsidR="004E2AD1" w:rsidRPr="00604394">
        <w:rPr>
          <w:rFonts w:ascii="Times New Roman" w:hAnsi="Times New Roman"/>
          <w:sz w:val="24"/>
          <w:szCs w:val="24"/>
        </w:rPr>
        <w:t>обсуждение вопросов социально-экономического развития регионов, городов и сельских поселений России, а также повышение эффективности использования природного, ресурсного, трудового, научного потенциала территорий Тюменской области, Сибири и Арктики, продвижение на новые рынки продукции и услуг отечественного производителя</w:t>
      </w:r>
      <w:r w:rsidR="004E2AD1" w:rsidRPr="00604394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14:paraId="2654FAFD" w14:textId="77777777" w:rsidR="004E2AD1" w:rsidRDefault="004E2AD1" w:rsidP="004E2AD1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2D8B43" w14:textId="0E434702" w:rsidR="00DC7018" w:rsidRPr="002C56C1" w:rsidRDefault="00604394" w:rsidP="0089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b/>
          <w:sz w:val="24"/>
          <w:lang w:bidi="en-US"/>
        </w:rPr>
        <w:t>Рабочие</w:t>
      </w:r>
      <w:r w:rsidR="00DC7018" w:rsidRPr="002C56C1">
        <w:rPr>
          <w:rFonts w:ascii="Times New Roman" w:eastAsia="Times New Roman" w:hAnsi="Times New Roman"/>
          <w:b/>
          <w:sz w:val="24"/>
          <w:lang w:bidi="en-US"/>
        </w:rPr>
        <w:t xml:space="preserve"> языки </w:t>
      </w:r>
      <w:r>
        <w:rPr>
          <w:rFonts w:ascii="Times New Roman" w:eastAsia="Times New Roman" w:hAnsi="Times New Roman"/>
          <w:b/>
          <w:sz w:val="24"/>
          <w:lang w:bidi="en-US"/>
        </w:rPr>
        <w:t>конференции</w:t>
      </w:r>
      <w:r w:rsidR="00DC7018" w:rsidRPr="002C56C1">
        <w:rPr>
          <w:rFonts w:ascii="Times New Roman" w:eastAsia="Times New Roman" w:hAnsi="Times New Roman"/>
          <w:sz w:val="24"/>
          <w:lang w:bidi="en-US"/>
        </w:rPr>
        <w:t>: русский</w:t>
      </w:r>
      <w:r>
        <w:rPr>
          <w:rFonts w:ascii="Times New Roman" w:eastAsia="Times New Roman" w:hAnsi="Times New Roman"/>
          <w:sz w:val="24"/>
          <w:lang w:bidi="en-US"/>
        </w:rPr>
        <w:t xml:space="preserve"> и</w:t>
      </w:r>
      <w:r w:rsidRPr="00604394">
        <w:rPr>
          <w:rFonts w:ascii="Times New Roman" w:eastAsia="Times New Roman" w:hAnsi="Times New Roman"/>
          <w:sz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lang w:bidi="en-US"/>
        </w:rPr>
        <w:t>английский</w:t>
      </w:r>
    </w:p>
    <w:p w14:paraId="5EDA6B1F" w14:textId="77777777" w:rsidR="008924F5" w:rsidRDefault="00DC7018" w:rsidP="008924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6C1">
        <w:rPr>
          <w:rFonts w:ascii="Times New Roman" w:hAnsi="Times New Roman"/>
          <w:b/>
          <w:sz w:val="24"/>
          <w:szCs w:val="24"/>
        </w:rPr>
        <w:t>Формы участия</w:t>
      </w:r>
      <w:r w:rsidRPr="00CB53EA">
        <w:rPr>
          <w:rFonts w:ascii="Times New Roman" w:hAnsi="Times New Roman"/>
          <w:b/>
          <w:sz w:val="24"/>
          <w:szCs w:val="24"/>
        </w:rPr>
        <w:t>:</w:t>
      </w:r>
      <w:r w:rsidRPr="00CB53EA">
        <w:rPr>
          <w:rFonts w:ascii="Times New Roman" w:hAnsi="Times New Roman"/>
          <w:sz w:val="24"/>
          <w:szCs w:val="24"/>
        </w:rPr>
        <w:t xml:space="preserve"> очная</w:t>
      </w:r>
      <w:r w:rsidR="00CB53EA">
        <w:rPr>
          <w:rFonts w:ascii="Times New Roman" w:hAnsi="Times New Roman"/>
          <w:sz w:val="24"/>
          <w:szCs w:val="24"/>
        </w:rPr>
        <w:t xml:space="preserve"> (в формате ВКС)</w:t>
      </w:r>
      <w:r w:rsidRPr="00CB53EA">
        <w:rPr>
          <w:rFonts w:ascii="Times New Roman" w:hAnsi="Times New Roman"/>
          <w:sz w:val="24"/>
          <w:szCs w:val="24"/>
        </w:rPr>
        <w:t>, заочная</w:t>
      </w:r>
    </w:p>
    <w:p w14:paraId="23AD72D3" w14:textId="77777777" w:rsidR="008924F5" w:rsidRDefault="00124C32" w:rsidP="008924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6C1">
        <w:rPr>
          <w:rFonts w:ascii="Times New Roman" w:hAnsi="Times New Roman"/>
          <w:b/>
        </w:rPr>
        <w:t>Организационный взнос</w:t>
      </w:r>
      <w:r w:rsidRPr="002C56C1">
        <w:rPr>
          <w:rFonts w:ascii="Times New Roman" w:hAnsi="Times New Roman"/>
        </w:rPr>
        <w:t xml:space="preserve"> для участия в конференции не предусмотрен. </w:t>
      </w:r>
    </w:p>
    <w:p w14:paraId="3141FB07" w14:textId="77777777" w:rsidR="008924F5" w:rsidRDefault="008924F5" w:rsidP="008924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332C6" w14:textId="77777777" w:rsidR="008924F5" w:rsidRDefault="00DC7018" w:rsidP="00892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94">
        <w:rPr>
          <w:rFonts w:ascii="Times New Roman" w:hAnsi="Times New Roman"/>
          <w:b/>
          <w:sz w:val="24"/>
          <w:szCs w:val="24"/>
        </w:rPr>
        <w:t>Материалы конференции</w:t>
      </w:r>
      <w:r w:rsidRPr="00604394">
        <w:rPr>
          <w:rFonts w:ascii="Times New Roman" w:hAnsi="Times New Roman"/>
          <w:sz w:val="24"/>
          <w:szCs w:val="24"/>
        </w:rPr>
        <w:t xml:space="preserve"> будут выпущены в виде электронного сборника научных трудов. Сборнику научных трудов присваиваются международные стандартные номера ISBN, УДК, ББК, авторские знаки, номера государственной регистрации. Сборник будет зарегистрирован в наукометрической базе РИНЦ (Российский индекс научного цитирования) и будет опубликован на сайте электронной библиотеки ЕLibrary.ru.</w:t>
      </w:r>
    </w:p>
    <w:p w14:paraId="0246BA7B" w14:textId="77777777" w:rsidR="008924F5" w:rsidRDefault="008924F5" w:rsidP="008924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C00DB" w14:textId="6E6CB668" w:rsidR="00DC7018" w:rsidRPr="008924F5" w:rsidRDefault="00DC7018" w:rsidP="00892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94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Pr="00604394">
        <w:rPr>
          <w:rFonts w:ascii="Times New Roman" w:hAnsi="Times New Roman"/>
          <w:sz w:val="24"/>
          <w:szCs w:val="24"/>
        </w:rPr>
        <w:t xml:space="preserve">о конференции размещена на сайте Тюменского индустриального университета, режим доступа: </w:t>
      </w:r>
      <w:hyperlink r:id="rId8" w:history="1">
        <w:r w:rsidRPr="00604394">
          <w:rPr>
            <w:rStyle w:val="a5"/>
            <w:rFonts w:ascii="Times New Roman" w:eastAsia="Times New Roman" w:hAnsi="Times New Roman"/>
            <w:sz w:val="24"/>
            <w:szCs w:val="24"/>
            <w:lang w:val="en-US" w:bidi="en-US"/>
          </w:rPr>
          <w:t>https</w:t>
        </w:r>
        <w:r w:rsidRPr="00604394">
          <w:rPr>
            <w:rStyle w:val="a5"/>
            <w:rFonts w:ascii="Times New Roman" w:eastAsia="Times New Roman" w:hAnsi="Times New Roman"/>
            <w:sz w:val="24"/>
            <w:szCs w:val="24"/>
            <w:lang w:bidi="en-US"/>
          </w:rPr>
          <w:t>://</w:t>
        </w:r>
        <w:r w:rsidRPr="00604394">
          <w:rPr>
            <w:rStyle w:val="a5"/>
            <w:rFonts w:ascii="Times New Roman" w:eastAsia="Times New Roman" w:hAnsi="Times New Roman"/>
            <w:sz w:val="24"/>
            <w:szCs w:val="24"/>
            <w:lang w:val="en-US" w:bidi="en-US"/>
          </w:rPr>
          <w:t>www</w:t>
        </w:r>
        <w:r w:rsidRPr="00604394">
          <w:rPr>
            <w:rStyle w:val="a5"/>
            <w:rFonts w:ascii="Times New Roman" w:eastAsia="Times New Roman" w:hAnsi="Times New Roman"/>
            <w:sz w:val="24"/>
            <w:szCs w:val="24"/>
            <w:lang w:bidi="en-US"/>
          </w:rPr>
          <w:t>.</w:t>
        </w:r>
        <w:r w:rsidRPr="00604394">
          <w:rPr>
            <w:rStyle w:val="a5"/>
            <w:rFonts w:ascii="Times New Roman" w:eastAsia="Times New Roman" w:hAnsi="Times New Roman"/>
            <w:sz w:val="24"/>
            <w:szCs w:val="24"/>
            <w:lang w:val="en-US" w:bidi="en-US"/>
          </w:rPr>
          <w:t>tyuiu</w:t>
        </w:r>
        <w:r w:rsidRPr="00604394">
          <w:rPr>
            <w:rStyle w:val="a5"/>
            <w:rFonts w:ascii="Times New Roman" w:eastAsia="Times New Roman" w:hAnsi="Times New Roman"/>
            <w:sz w:val="24"/>
            <w:szCs w:val="24"/>
            <w:lang w:bidi="en-US"/>
          </w:rPr>
          <w:t>.</w:t>
        </w:r>
        <w:r w:rsidRPr="00604394">
          <w:rPr>
            <w:rStyle w:val="a5"/>
            <w:rFonts w:ascii="Times New Roman" w:eastAsia="Times New Roman" w:hAnsi="Times New Roman"/>
            <w:sz w:val="24"/>
            <w:szCs w:val="24"/>
            <w:lang w:val="en-US" w:bidi="en-US"/>
          </w:rPr>
          <w:t>ru</w:t>
        </w:r>
      </w:hyperlink>
    </w:p>
    <w:p w14:paraId="5459925F" w14:textId="77777777" w:rsidR="004E2AD1" w:rsidRPr="004E2AD1" w:rsidRDefault="004E2AD1" w:rsidP="004E2AD1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AD1">
        <w:rPr>
          <w:rFonts w:ascii="Times New Roman" w:hAnsi="Times New Roman"/>
          <w:b/>
          <w:bCs/>
          <w:sz w:val="24"/>
          <w:szCs w:val="24"/>
        </w:rPr>
        <w:lastRenderedPageBreak/>
        <w:t>Перечень ключевых вопросов конференции</w:t>
      </w:r>
    </w:p>
    <w:p w14:paraId="0B5124ED" w14:textId="77777777" w:rsidR="004E2AD1" w:rsidRDefault="004E2AD1" w:rsidP="004E2AD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AD1">
        <w:rPr>
          <w:rFonts w:ascii="Times New Roman" w:hAnsi="Times New Roman"/>
          <w:b/>
          <w:sz w:val="24"/>
          <w:szCs w:val="24"/>
        </w:rPr>
        <w:t>«Водные ресурсы – основа глобальных и региональных проектов обустройства России, Сибири и Арктики в XXI веке»</w:t>
      </w:r>
    </w:p>
    <w:p w14:paraId="4302467A" w14:textId="77777777" w:rsidR="000014D0" w:rsidRPr="004E2AD1" w:rsidRDefault="000014D0" w:rsidP="004E2AD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56A0DE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1. Россия, Сибирь, Арктика перед лицом глобальных водных вызовов в XXI в.: вода и мир; дефицит пресной воды и водосбережение; вода для жизни и оздоровления человека; вода и экология; вода и ЖКХ; вода и сельское хозяйство; вода и промышленность; вода и энергетика.</w:t>
      </w:r>
    </w:p>
    <w:p w14:paraId="1B6649BB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2.</w:t>
      </w:r>
      <w:r w:rsidRPr="004E2AD1">
        <w:rPr>
          <w:rFonts w:ascii="Times New Roman" w:hAnsi="Times New Roman"/>
          <w:sz w:val="24"/>
          <w:szCs w:val="24"/>
        </w:rPr>
        <w:tab/>
        <w:t xml:space="preserve">Современные проблемы трансграничного сотрудничества и бассейнового управления, усиление научного взаимодействия в вопросах водных ресурсов и устойчивого развития территорий Урала, Сибири и стран Центральной Азии в XXI веке. </w:t>
      </w:r>
    </w:p>
    <w:p w14:paraId="3E273FAF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3.</w:t>
      </w:r>
      <w:r w:rsidRPr="004E2AD1">
        <w:rPr>
          <w:rFonts w:ascii="Times New Roman" w:hAnsi="Times New Roman"/>
          <w:sz w:val="24"/>
          <w:szCs w:val="24"/>
        </w:rPr>
        <w:tab/>
        <w:t>Стратегии водных и сухопутных международных транспортных коридоров в увязке с Северным морским путем. Федеральные и региональные программы и проекты развития судоходства, маломерного флота и расширения сети портов на реках Сибири.</w:t>
      </w:r>
    </w:p>
    <w:p w14:paraId="02C2F19F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4.</w:t>
      </w:r>
      <w:r w:rsidRPr="004E2AD1">
        <w:rPr>
          <w:rFonts w:ascii="Times New Roman" w:hAnsi="Times New Roman"/>
          <w:sz w:val="24"/>
          <w:szCs w:val="24"/>
        </w:rPr>
        <w:tab/>
        <w:t>Применение данных космического геоинформационного мониторинга территорий с целью обеспечения воспроизводства плодородия земель, водных ресурсов, растительного и животного миров, а также гарантированной защиты от загрязнения и наводнений мест поселений, труда и отдыха людей.</w:t>
      </w:r>
    </w:p>
    <w:p w14:paraId="0BBC1A76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5.</w:t>
      </w:r>
      <w:r w:rsidRPr="004E2AD1">
        <w:rPr>
          <w:rFonts w:ascii="Times New Roman" w:hAnsi="Times New Roman"/>
          <w:sz w:val="24"/>
          <w:szCs w:val="24"/>
        </w:rPr>
        <w:tab/>
        <w:t>Актуальные проблемы архитектуры, сервисного инжиниринга, проектирования, строительства и эксплуатации промышленных объектов, жилья и систем водоснабжения и водоотведения в Сибири и Арктике, обусловленные глобальными изменениями климата планеты.</w:t>
      </w:r>
    </w:p>
    <w:p w14:paraId="4A4FCF1A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6.</w:t>
      </w:r>
      <w:r w:rsidRPr="004E2AD1">
        <w:rPr>
          <w:rFonts w:ascii="Times New Roman" w:hAnsi="Times New Roman"/>
          <w:sz w:val="24"/>
          <w:szCs w:val="24"/>
        </w:rPr>
        <w:tab/>
        <w:t>Программы и проекты развития Западно-Сибирского нефтегазового комплекса в XXI веке и их влияние на среду обитания коренных народов Севера, создание новых рабочих мест, адаптацию пришлого населения, безопасность и устойчивое развитие северных поселений.</w:t>
      </w:r>
    </w:p>
    <w:p w14:paraId="72C8E5AF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7.</w:t>
      </w:r>
      <w:r w:rsidRPr="004E2AD1">
        <w:rPr>
          <w:rFonts w:ascii="Times New Roman" w:hAnsi="Times New Roman"/>
          <w:sz w:val="24"/>
          <w:szCs w:val="24"/>
        </w:rPr>
        <w:tab/>
        <w:t>Вопросы охраны здоровья и оказания эффективной медицинской помощи населению при освоении территорий Сибири и Арктики.</w:t>
      </w:r>
    </w:p>
    <w:p w14:paraId="202065E9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8.</w:t>
      </w:r>
      <w:r w:rsidRPr="004E2AD1">
        <w:rPr>
          <w:rFonts w:ascii="Times New Roman" w:hAnsi="Times New Roman"/>
          <w:sz w:val="24"/>
          <w:szCs w:val="24"/>
        </w:rPr>
        <w:tab/>
        <w:t>Прогрессирующая потеря лесов, природных ландшафтов в долинах рек и водоемов. Проблемы внедрения природоподобных, экологически безопасных технологий, систем очистки природных и сточных вод, земли и воздуха.</w:t>
      </w:r>
    </w:p>
    <w:p w14:paraId="15F24E86" w14:textId="77777777" w:rsidR="004E2AD1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9.</w:t>
      </w:r>
      <w:r w:rsidRPr="004E2AD1">
        <w:rPr>
          <w:rFonts w:ascii="Times New Roman" w:hAnsi="Times New Roman"/>
          <w:sz w:val="24"/>
          <w:szCs w:val="24"/>
        </w:rPr>
        <w:tab/>
        <w:t>Проблемы управления демографическими и миграционными процессами в России и за рубежом, в условиях усиления социального неравенства в обществах и роста разрыва между богатыми и бедными странами.</w:t>
      </w:r>
    </w:p>
    <w:p w14:paraId="0BBB2AF9" w14:textId="77777777" w:rsid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10. Гуманитарные проекции ландшафтно-усадебного устойчивого развития территорий, сервиса и качества жизни в городах и поселениях России.</w:t>
      </w:r>
    </w:p>
    <w:p w14:paraId="266C4017" w14:textId="77777777" w:rsid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>11. Сибирь и Арктическая среда как объект исследования науки, новых технологий, права, образования, медицины и др.</w:t>
      </w:r>
    </w:p>
    <w:p w14:paraId="21E37D96" w14:textId="77777777" w:rsidR="00D8457A" w:rsidRPr="004E2AD1" w:rsidRDefault="004E2AD1" w:rsidP="00076A3D">
      <w:pPr>
        <w:suppressAutoHyphens/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4E2AD1">
        <w:rPr>
          <w:rFonts w:ascii="Times New Roman" w:hAnsi="Times New Roman"/>
          <w:sz w:val="24"/>
          <w:szCs w:val="24"/>
        </w:rPr>
        <w:t xml:space="preserve">12. Роль и место органов государственной власти и муниципальных образований в реализации проектов мелиорации и строительства гидротехнических объектов и сооружений с целью </w:t>
      </w:r>
      <w:r w:rsidR="00DC7018">
        <w:rPr>
          <w:rFonts w:ascii="Times New Roman" w:hAnsi="Times New Roman"/>
          <w:sz w:val="24"/>
          <w:szCs w:val="24"/>
        </w:rPr>
        <w:t>водосбережения</w:t>
      </w:r>
      <w:r w:rsidRPr="004E2AD1">
        <w:rPr>
          <w:rFonts w:ascii="Times New Roman" w:hAnsi="Times New Roman"/>
          <w:sz w:val="24"/>
          <w:szCs w:val="24"/>
        </w:rPr>
        <w:t xml:space="preserve"> и рационального использования природных ресурсов.    </w:t>
      </w:r>
    </w:p>
    <w:p w14:paraId="2F55A50E" w14:textId="77777777" w:rsidR="00D8457A" w:rsidRDefault="00D8457A" w:rsidP="00D84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298130" w14:textId="77777777" w:rsidR="00076A3D" w:rsidRDefault="000014D0" w:rsidP="00076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4D0">
        <w:rPr>
          <w:rFonts w:ascii="Times New Roman" w:hAnsi="Times New Roman"/>
          <w:b/>
          <w:sz w:val="24"/>
          <w:szCs w:val="24"/>
        </w:rPr>
        <w:lastRenderedPageBreak/>
        <w:t xml:space="preserve">Запланирована работа секций </w:t>
      </w:r>
      <w:r w:rsidR="00076A3D">
        <w:rPr>
          <w:rFonts w:ascii="Times New Roman" w:hAnsi="Times New Roman"/>
          <w:b/>
          <w:sz w:val="24"/>
          <w:szCs w:val="24"/>
        </w:rPr>
        <w:t xml:space="preserve"> по направлениям: </w:t>
      </w:r>
    </w:p>
    <w:p w14:paraId="0F546C5F" w14:textId="31F1256D" w:rsidR="00DC7018" w:rsidRDefault="00076A3D" w:rsidP="00076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рамках каждой секц</w:t>
      </w:r>
      <w:r w:rsidR="00CB53EA">
        <w:rPr>
          <w:rFonts w:ascii="Times New Roman" w:hAnsi="Times New Roman"/>
          <w:b/>
          <w:sz w:val="24"/>
          <w:szCs w:val="24"/>
        </w:rPr>
        <w:t xml:space="preserve">ии проводится конкурс на лучший </w:t>
      </w:r>
      <w:r>
        <w:rPr>
          <w:rFonts w:ascii="Times New Roman" w:hAnsi="Times New Roman"/>
          <w:b/>
          <w:sz w:val="24"/>
          <w:szCs w:val="24"/>
        </w:rPr>
        <w:t>доклад)</w:t>
      </w:r>
    </w:p>
    <w:p w14:paraId="34CE25FF" w14:textId="77777777" w:rsidR="004E2AD1" w:rsidRPr="00A11D58" w:rsidRDefault="004E2AD1" w:rsidP="00DC7018">
      <w:pPr>
        <w:spacing w:after="0"/>
        <w:rPr>
          <w:rFonts w:ascii="Times New Roman" w:hAnsi="Times New Roman"/>
          <w:b/>
          <w:sz w:val="24"/>
          <w:szCs w:val="24"/>
        </w:rPr>
      </w:pPr>
      <w:r w:rsidRPr="00A11D58">
        <w:rPr>
          <w:rFonts w:ascii="Times New Roman" w:hAnsi="Times New Roman"/>
          <w:b/>
          <w:sz w:val="24"/>
          <w:szCs w:val="24"/>
        </w:rPr>
        <w:t xml:space="preserve">Секция 1 </w:t>
      </w:r>
      <w:r w:rsidR="00D8457A" w:rsidRPr="00A11D58">
        <w:rPr>
          <w:rFonts w:ascii="Times New Roman" w:hAnsi="Times New Roman"/>
          <w:b/>
          <w:sz w:val="24"/>
          <w:szCs w:val="24"/>
        </w:rPr>
        <w:t>«Вода: проблемы и решения»</w:t>
      </w:r>
    </w:p>
    <w:p w14:paraId="639464ED" w14:textId="77777777" w:rsidR="004E2AD1" w:rsidRPr="00A11D58" w:rsidRDefault="004E2AD1" w:rsidP="00DC7018">
      <w:pPr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1D58">
        <w:rPr>
          <w:rFonts w:ascii="Times New Roman" w:hAnsi="Times New Roman"/>
          <w:sz w:val="24"/>
          <w:szCs w:val="24"/>
        </w:rPr>
        <w:t xml:space="preserve">Руководитель: </w:t>
      </w:r>
      <w:r w:rsidRPr="00A11D58">
        <w:rPr>
          <w:rFonts w:ascii="Times New Roman" w:hAnsi="Times New Roman"/>
          <w:i/>
          <w:iCs/>
          <w:sz w:val="24"/>
          <w:szCs w:val="24"/>
        </w:rPr>
        <w:t xml:space="preserve">Сидоренко Ольга Владимировна, </w:t>
      </w:r>
      <w:r w:rsidRPr="00A11D58">
        <w:rPr>
          <w:rFonts w:ascii="Times New Roman" w:hAnsi="Times New Roman"/>
          <w:sz w:val="24"/>
          <w:szCs w:val="24"/>
        </w:rPr>
        <w:t>заведующий кафедрой водоснабжения и водоотведения ТИУ, кандидат технических наук.</w:t>
      </w:r>
    </w:p>
    <w:p w14:paraId="063FAF53" w14:textId="61E8C05F" w:rsidR="00DC7018" w:rsidRPr="00A11D58" w:rsidRDefault="004E2AD1" w:rsidP="00076A3D">
      <w:pPr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1D58">
        <w:rPr>
          <w:rFonts w:ascii="Times New Roman" w:hAnsi="Times New Roman"/>
          <w:sz w:val="24"/>
          <w:szCs w:val="24"/>
          <w:lang w:val="en-US"/>
        </w:rPr>
        <w:t>e</w:t>
      </w:r>
      <w:r w:rsidRPr="00A11D58">
        <w:rPr>
          <w:rFonts w:ascii="Times New Roman" w:hAnsi="Times New Roman"/>
          <w:sz w:val="24"/>
          <w:szCs w:val="24"/>
        </w:rPr>
        <w:t>-</w:t>
      </w:r>
      <w:r w:rsidRPr="00A11D58">
        <w:rPr>
          <w:rFonts w:ascii="Times New Roman" w:hAnsi="Times New Roman"/>
          <w:sz w:val="24"/>
          <w:szCs w:val="24"/>
          <w:lang w:val="en-US"/>
        </w:rPr>
        <w:t>mail</w:t>
      </w:r>
      <w:r w:rsidRPr="00A11D5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C7018" w:rsidRPr="00A11D58">
          <w:rPr>
            <w:rStyle w:val="a5"/>
            <w:rFonts w:ascii="Times New Roman" w:hAnsi="Times New Roman"/>
            <w:sz w:val="24"/>
            <w:szCs w:val="24"/>
          </w:rPr>
          <w:t>sidorenkoov@tyuiu.ru</w:t>
        </w:r>
      </w:hyperlink>
    </w:p>
    <w:p w14:paraId="3928F020" w14:textId="77777777" w:rsidR="00076A3D" w:rsidRPr="00A11D58" w:rsidRDefault="00076A3D" w:rsidP="00DC70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35B5BA" w14:textId="77777777" w:rsidR="004E2AD1" w:rsidRPr="00A11D58" w:rsidRDefault="004E2AD1" w:rsidP="00DC7018">
      <w:pPr>
        <w:spacing w:after="0"/>
        <w:rPr>
          <w:rFonts w:ascii="Times New Roman" w:hAnsi="Times New Roman"/>
          <w:b/>
          <w:sz w:val="24"/>
          <w:szCs w:val="24"/>
        </w:rPr>
      </w:pPr>
      <w:r w:rsidRPr="00A11D58">
        <w:rPr>
          <w:rFonts w:ascii="Times New Roman" w:hAnsi="Times New Roman"/>
          <w:b/>
          <w:sz w:val="24"/>
          <w:szCs w:val="24"/>
        </w:rPr>
        <w:t xml:space="preserve">Секция 2 </w:t>
      </w:r>
      <w:r w:rsidR="00D8457A" w:rsidRPr="00A11D58">
        <w:rPr>
          <w:rFonts w:ascii="Times New Roman" w:hAnsi="Times New Roman"/>
          <w:b/>
          <w:sz w:val="24"/>
          <w:szCs w:val="24"/>
        </w:rPr>
        <w:t>«Вопросы техносферной безопасности Сибири и Арктики в XXI веке»</w:t>
      </w:r>
    </w:p>
    <w:p w14:paraId="2B8991B7" w14:textId="77777777" w:rsidR="004E2AD1" w:rsidRPr="00A11D58" w:rsidRDefault="004E2AD1" w:rsidP="00DC7018">
      <w:pPr>
        <w:pStyle w:val="11"/>
        <w:tabs>
          <w:tab w:val="left" w:pos="360"/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1D58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Руководитель: </w:t>
      </w:r>
      <w:r w:rsidRPr="00A11D58">
        <w:rPr>
          <w:rFonts w:ascii="Times New Roman" w:hAnsi="Times New Roman"/>
          <w:i/>
          <w:sz w:val="24"/>
          <w:szCs w:val="24"/>
          <w:shd w:val="clear" w:color="auto" w:fill="FFFFFF"/>
        </w:rPr>
        <w:t>Загорская Алла Александровна</w:t>
      </w:r>
      <w:r w:rsidRPr="00A11D58">
        <w:rPr>
          <w:rFonts w:ascii="Times New Roman" w:hAnsi="Times New Roman"/>
          <w:sz w:val="24"/>
          <w:szCs w:val="24"/>
          <w:shd w:val="clear" w:color="auto" w:fill="FFFFFF"/>
        </w:rPr>
        <w:t xml:space="preserve">, старший преподаватель </w:t>
      </w:r>
      <w:r w:rsidRPr="00A11D58">
        <w:rPr>
          <w:rFonts w:ascii="Times New Roman" w:hAnsi="Times New Roman"/>
          <w:sz w:val="24"/>
          <w:szCs w:val="24"/>
        </w:rPr>
        <w:t>кафедры техносферной безопасности ТИУ.</w:t>
      </w:r>
    </w:p>
    <w:p w14:paraId="57A7D798" w14:textId="59496087" w:rsidR="004E2AD1" w:rsidRPr="00FD595A" w:rsidRDefault="004E2AD1" w:rsidP="00DC7018">
      <w:pPr>
        <w:pStyle w:val="11"/>
        <w:tabs>
          <w:tab w:val="left" w:pos="360"/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1D58">
        <w:rPr>
          <w:rFonts w:ascii="Times New Roman" w:hAnsi="Times New Roman"/>
          <w:sz w:val="24"/>
          <w:szCs w:val="24"/>
          <w:lang w:val="en-US"/>
        </w:rPr>
        <w:t>e</w:t>
      </w:r>
      <w:r w:rsidRPr="00FD595A">
        <w:rPr>
          <w:rFonts w:ascii="Times New Roman" w:hAnsi="Times New Roman"/>
          <w:sz w:val="24"/>
          <w:szCs w:val="24"/>
        </w:rPr>
        <w:t>-</w:t>
      </w:r>
      <w:r w:rsidRPr="00A11D58">
        <w:rPr>
          <w:rFonts w:ascii="Times New Roman" w:hAnsi="Times New Roman"/>
          <w:sz w:val="24"/>
          <w:szCs w:val="24"/>
          <w:lang w:val="en-US"/>
        </w:rPr>
        <w:t>mail</w:t>
      </w:r>
      <w:r w:rsidRPr="00FD595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A11D58" w:rsidRPr="00CF1A87">
          <w:rPr>
            <w:rStyle w:val="a5"/>
            <w:rFonts w:ascii="Times New Roman" w:hAnsi="Times New Roman"/>
            <w:sz w:val="24"/>
            <w:szCs w:val="24"/>
            <w:lang w:val="en-US"/>
          </w:rPr>
          <w:t>zagorskajaaa</w:t>
        </w:r>
        <w:r w:rsidR="00A11D58" w:rsidRPr="00FD595A">
          <w:rPr>
            <w:rStyle w:val="a5"/>
            <w:rFonts w:ascii="Times New Roman" w:hAnsi="Times New Roman"/>
            <w:sz w:val="24"/>
            <w:szCs w:val="24"/>
          </w:rPr>
          <w:t>@</w:t>
        </w:r>
        <w:r w:rsidR="00A11D58" w:rsidRPr="00CF1A87">
          <w:rPr>
            <w:rStyle w:val="a5"/>
            <w:rFonts w:ascii="Times New Roman" w:hAnsi="Times New Roman"/>
            <w:sz w:val="24"/>
            <w:szCs w:val="24"/>
            <w:lang w:val="en-US"/>
          </w:rPr>
          <w:t>tuiu</w:t>
        </w:r>
        <w:r w:rsidR="00A11D58" w:rsidRPr="00FD595A">
          <w:rPr>
            <w:rStyle w:val="a5"/>
            <w:rFonts w:ascii="Times New Roman" w:hAnsi="Times New Roman"/>
            <w:sz w:val="24"/>
            <w:szCs w:val="24"/>
          </w:rPr>
          <w:t>.</w:t>
        </w:r>
        <w:r w:rsidR="00A11D58" w:rsidRPr="00CF1A8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11D58" w:rsidRPr="00FD595A">
        <w:rPr>
          <w:rFonts w:ascii="Times New Roman" w:hAnsi="Times New Roman"/>
          <w:sz w:val="24"/>
          <w:szCs w:val="24"/>
        </w:rPr>
        <w:t xml:space="preserve"> </w:t>
      </w:r>
    </w:p>
    <w:p w14:paraId="5D06D24F" w14:textId="77777777" w:rsidR="00DC7018" w:rsidRPr="00A11D58" w:rsidRDefault="00DC7018" w:rsidP="00DC70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BF16B6" w14:textId="77777777" w:rsidR="004E2AD1" w:rsidRPr="00A11D58" w:rsidRDefault="004E2AD1" w:rsidP="00A11D58">
      <w:pPr>
        <w:spacing w:after="0"/>
        <w:rPr>
          <w:rFonts w:ascii="Times New Roman" w:hAnsi="Times New Roman"/>
          <w:b/>
          <w:sz w:val="24"/>
          <w:szCs w:val="24"/>
        </w:rPr>
      </w:pPr>
      <w:r w:rsidRPr="00A11D58">
        <w:rPr>
          <w:rFonts w:ascii="Times New Roman" w:hAnsi="Times New Roman"/>
          <w:b/>
          <w:sz w:val="24"/>
          <w:szCs w:val="24"/>
        </w:rPr>
        <w:t xml:space="preserve">Секция 3 </w:t>
      </w:r>
      <w:r w:rsidR="00D8457A" w:rsidRPr="00A11D58">
        <w:rPr>
          <w:rFonts w:ascii="Times New Roman" w:hAnsi="Times New Roman"/>
          <w:b/>
          <w:sz w:val="24"/>
          <w:szCs w:val="24"/>
        </w:rPr>
        <w:t>«Проектирование и градоустройство поселений XXI века в Сибири и Арктике»</w:t>
      </w:r>
    </w:p>
    <w:p w14:paraId="62D7212D" w14:textId="77777777" w:rsidR="00914573" w:rsidRPr="00A11D58" w:rsidRDefault="00914573" w:rsidP="00A11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D58">
        <w:rPr>
          <w:rFonts w:ascii="Times New Roman" w:hAnsi="Times New Roman"/>
          <w:bCs/>
          <w:sz w:val="24"/>
          <w:szCs w:val="24"/>
        </w:rPr>
        <w:t xml:space="preserve">Руководитель: </w:t>
      </w:r>
      <w:r w:rsidRPr="00A11D58">
        <w:rPr>
          <w:rFonts w:ascii="Times New Roman" w:hAnsi="Times New Roman"/>
          <w:sz w:val="24"/>
          <w:szCs w:val="24"/>
        </w:rPr>
        <w:t>Руководитель: Малышкин Александр Петрович, кандидат технических наук, заведующий  кафедрой проектирования зданий и градостроительства ТИУ.</w:t>
      </w:r>
    </w:p>
    <w:p w14:paraId="6A77BC89" w14:textId="2304E83D" w:rsidR="00DC7018" w:rsidRDefault="00914573" w:rsidP="00A11D5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11D58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FD595A">
        <w:rPr>
          <w:rFonts w:ascii="Times New Roman" w:hAnsi="Times New Roman"/>
          <w:bCs/>
          <w:sz w:val="24"/>
          <w:szCs w:val="24"/>
        </w:rPr>
        <w:t>-</w:t>
      </w:r>
      <w:r w:rsidRPr="00A11D58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FD595A">
        <w:rPr>
          <w:rFonts w:ascii="Times New Roman" w:hAnsi="Times New Roman"/>
          <w:bCs/>
          <w:sz w:val="24"/>
          <w:szCs w:val="24"/>
        </w:rPr>
        <w:t xml:space="preserve">: </w:t>
      </w:r>
      <w:hyperlink r:id="rId11" w:history="1">
        <w:r w:rsidR="008924F5" w:rsidRPr="00A11D58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9F9F9"/>
          </w:rPr>
          <w:t>malyshkinap@tyuiu.ru</w:t>
        </w:r>
      </w:hyperlink>
    </w:p>
    <w:p w14:paraId="75E5A738" w14:textId="77777777" w:rsidR="00A11D58" w:rsidRPr="00A11D58" w:rsidRDefault="00A11D58" w:rsidP="00A11D5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E88B21C" w14:textId="77777777" w:rsidR="004E2AD1" w:rsidRPr="00A11D58" w:rsidRDefault="004E2AD1" w:rsidP="00A11D58">
      <w:pPr>
        <w:spacing w:after="0"/>
        <w:rPr>
          <w:rFonts w:ascii="Times New Roman" w:hAnsi="Times New Roman"/>
          <w:b/>
          <w:sz w:val="24"/>
          <w:szCs w:val="24"/>
        </w:rPr>
      </w:pPr>
      <w:r w:rsidRPr="00A11D58">
        <w:rPr>
          <w:rFonts w:ascii="Times New Roman" w:hAnsi="Times New Roman"/>
          <w:b/>
          <w:sz w:val="24"/>
          <w:szCs w:val="24"/>
        </w:rPr>
        <w:t xml:space="preserve">Секция 4 </w:t>
      </w:r>
      <w:r w:rsidR="00D8457A" w:rsidRPr="00A11D58">
        <w:rPr>
          <w:rFonts w:ascii="Times New Roman" w:hAnsi="Times New Roman"/>
          <w:b/>
          <w:sz w:val="24"/>
          <w:szCs w:val="24"/>
        </w:rPr>
        <w:t xml:space="preserve">«Проблемы экологии и рационального использования природных ресурсов Сибири и Арктики» </w:t>
      </w:r>
    </w:p>
    <w:p w14:paraId="2D258396" w14:textId="77777777" w:rsidR="00914573" w:rsidRPr="00A11D58" w:rsidRDefault="00914573" w:rsidP="00A11D5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1D58">
        <w:rPr>
          <w:rFonts w:ascii="Times New Roman" w:hAnsi="Times New Roman"/>
          <w:sz w:val="24"/>
          <w:szCs w:val="24"/>
        </w:rPr>
        <w:t xml:space="preserve">Руководитель: </w:t>
      </w:r>
      <w:r w:rsidRPr="00A11D58">
        <w:rPr>
          <w:rFonts w:ascii="Times New Roman" w:hAnsi="Times New Roman"/>
          <w:i/>
          <w:iCs/>
          <w:sz w:val="24"/>
          <w:szCs w:val="24"/>
        </w:rPr>
        <w:t xml:space="preserve">Гашев Сергей Николаевич, </w:t>
      </w:r>
      <w:r w:rsidRPr="00A11D58">
        <w:rPr>
          <w:rFonts w:ascii="Times New Roman" w:hAnsi="Times New Roman"/>
          <w:sz w:val="24"/>
          <w:szCs w:val="24"/>
        </w:rPr>
        <w:t>заведующий кафедрой зоологии и эволюционной экологии животных ТюмГУ, доктор биологических наук, профессор, академик РАЕ.</w:t>
      </w:r>
    </w:p>
    <w:p w14:paraId="1335D9CD" w14:textId="793C8D47" w:rsidR="00914573" w:rsidRPr="00A11D58" w:rsidRDefault="00914573" w:rsidP="00A11D5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1D58">
        <w:rPr>
          <w:rFonts w:ascii="Times New Roman" w:hAnsi="Times New Roman"/>
          <w:sz w:val="24"/>
          <w:szCs w:val="24"/>
          <w:lang w:val="en-US"/>
        </w:rPr>
        <w:t>e</w:t>
      </w:r>
      <w:r w:rsidRPr="00A11D58">
        <w:rPr>
          <w:rFonts w:ascii="Times New Roman" w:hAnsi="Times New Roman"/>
          <w:sz w:val="24"/>
          <w:szCs w:val="24"/>
        </w:rPr>
        <w:t>-</w:t>
      </w:r>
      <w:r w:rsidRPr="00A11D58">
        <w:rPr>
          <w:rFonts w:ascii="Times New Roman" w:hAnsi="Times New Roman"/>
          <w:sz w:val="24"/>
          <w:szCs w:val="24"/>
          <w:lang w:val="en-US"/>
        </w:rPr>
        <w:t>mail</w:t>
      </w:r>
      <w:r w:rsidRPr="00A11D58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A11D58" w:rsidRPr="00CF1A8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serj</w:t>
        </w:r>
        <w:r w:rsidR="00A11D58" w:rsidRPr="00CF1A8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-61@</w:t>
        </w:r>
        <w:r w:rsidR="00A11D58" w:rsidRPr="00CF1A8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rambler</w:t>
        </w:r>
        <w:r w:rsidR="00A11D58" w:rsidRPr="00CF1A8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A11D58" w:rsidRPr="00CF1A8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A11D58" w:rsidRPr="00FD59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3F14BD1" w14:textId="77777777" w:rsidR="00DC7018" w:rsidRPr="00A11D58" w:rsidRDefault="00DC7018" w:rsidP="00A11D5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F64933" w14:textId="2F1360F9" w:rsidR="004E2AD1" w:rsidRPr="00A11D58" w:rsidRDefault="004E2AD1" w:rsidP="00A11D58">
      <w:pPr>
        <w:spacing w:after="0"/>
        <w:rPr>
          <w:rFonts w:ascii="Times New Roman" w:hAnsi="Times New Roman"/>
          <w:b/>
          <w:sz w:val="24"/>
          <w:szCs w:val="24"/>
        </w:rPr>
      </w:pPr>
      <w:r w:rsidRPr="00A11D58">
        <w:rPr>
          <w:rFonts w:ascii="Times New Roman" w:hAnsi="Times New Roman"/>
          <w:b/>
          <w:sz w:val="24"/>
          <w:szCs w:val="24"/>
        </w:rPr>
        <w:t xml:space="preserve">Секция 5 </w:t>
      </w:r>
      <w:r w:rsidR="00D8457A" w:rsidRPr="00A11D58">
        <w:rPr>
          <w:rFonts w:ascii="Times New Roman" w:hAnsi="Times New Roman"/>
          <w:b/>
          <w:sz w:val="24"/>
          <w:szCs w:val="24"/>
        </w:rPr>
        <w:t>«</w:t>
      </w:r>
      <w:r w:rsidR="00D64832" w:rsidRPr="00D64832">
        <w:rPr>
          <w:rFonts w:ascii="Times New Roman" w:hAnsi="Times New Roman"/>
          <w:b/>
          <w:sz w:val="24"/>
          <w:szCs w:val="24"/>
        </w:rPr>
        <w:t>Управление демографическими п</w:t>
      </w:r>
      <w:r w:rsidR="00D64832">
        <w:rPr>
          <w:rFonts w:ascii="Times New Roman" w:hAnsi="Times New Roman"/>
          <w:b/>
          <w:sz w:val="24"/>
          <w:szCs w:val="24"/>
        </w:rPr>
        <w:t>роцессами в России и за рубежом</w:t>
      </w:r>
      <w:r w:rsidR="00D8457A" w:rsidRPr="00A11D58">
        <w:rPr>
          <w:rFonts w:ascii="Times New Roman" w:hAnsi="Times New Roman"/>
          <w:b/>
          <w:sz w:val="24"/>
          <w:szCs w:val="24"/>
        </w:rPr>
        <w:t xml:space="preserve">» </w:t>
      </w:r>
    </w:p>
    <w:p w14:paraId="4562ECD0" w14:textId="69E6F6C2" w:rsidR="00914573" w:rsidRPr="00A11D58" w:rsidRDefault="00914573" w:rsidP="00A11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D58">
        <w:rPr>
          <w:rFonts w:ascii="Times New Roman" w:hAnsi="Times New Roman"/>
          <w:sz w:val="24"/>
          <w:szCs w:val="24"/>
        </w:rPr>
        <w:t xml:space="preserve">Руководитель: </w:t>
      </w:r>
      <w:r w:rsidR="00D64832" w:rsidRPr="00D64832">
        <w:rPr>
          <w:rFonts w:ascii="Times New Roman" w:hAnsi="Times New Roman"/>
          <w:i/>
          <w:sz w:val="24"/>
          <w:szCs w:val="24"/>
        </w:rPr>
        <w:t>Устинова Оксана Вячеславовна</w:t>
      </w:r>
      <w:r w:rsidR="00D64832" w:rsidRPr="00D64832">
        <w:rPr>
          <w:rFonts w:ascii="Times New Roman" w:hAnsi="Times New Roman"/>
          <w:sz w:val="24"/>
          <w:szCs w:val="24"/>
        </w:rPr>
        <w:t>, кандидат социологических наук, доцент кафедры маркетинга и муниципального управления ТИУ</w:t>
      </w:r>
      <w:r w:rsidRPr="00A11D58">
        <w:rPr>
          <w:rFonts w:ascii="Times New Roman" w:hAnsi="Times New Roman"/>
          <w:sz w:val="24"/>
          <w:szCs w:val="24"/>
        </w:rPr>
        <w:t>.</w:t>
      </w:r>
    </w:p>
    <w:p w14:paraId="7F23C5BE" w14:textId="3939DB64" w:rsidR="00914573" w:rsidRPr="00A11D58" w:rsidRDefault="00914573" w:rsidP="00A11D5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11D58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FD595A">
        <w:rPr>
          <w:rFonts w:ascii="Times New Roman" w:hAnsi="Times New Roman"/>
          <w:bCs/>
          <w:sz w:val="24"/>
          <w:szCs w:val="24"/>
        </w:rPr>
        <w:t>-</w:t>
      </w:r>
      <w:r w:rsidRPr="00A11D58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FD595A">
        <w:rPr>
          <w:rFonts w:ascii="Times New Roman" w:hAnsi="Times New Roman"/>
          <w:bCs/>
          <w:sz w:val="24"/>
          <w:szCs w:val="24"/>
        </w:rPr>
        <w:t xml:space="preserve">: </w:t>
      </w:r>
      <w:hyperlink r:id="rId13" w:history="1">
        <w:r w:rsidR="008924F5" w:rsidRPr="00A11D58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9F9F9"/>
          </w:rPr>
          <w:t>ustinovaov@tyuiu.ru</w:t>
        </w:r>
      </w:hyperlink>
    </w:p>
    <w:p w14:paraId="1A661697" w14:textId="77777777" w:rsidR="00DC7018" w:rsidRPr="00A11D58" w:rsidRDefault="00DC7018" w:rsidP="00A11D58">
      <w:pPr>
        <w:spacing w:after="0"/>
        <w:rPr>
          <w:rFonts w:ascii="Times New Roman" w:hAnsi="Times New Roman"/>
          <w:sz w:val="24"/>
          <w:szCs w:val="24"/>
        </w:rPr>
      </w:pPr>
    </w:p>
    <w:p w14:paraId="597D6F67" w14:textId="77777777" w:rsidR="004E2AD1" w:rsidRPr="00A11D58" w:rsidRDefault="004E2AD1" w:rsidP="00A11D58">
      <w:pPr>
        <w:spacing w:after="0"/>
        <w:rPr>
          <w:rFonts w:ascii="Times New Roman" w:hAnsi="Times New Roman"/>
          <w:b/>
          <w:sz w:val="24"/>
          <w:szCs w:val="24"/>
        </w:rPr>
      </w:pPr>
      <w:r w:rsidRPr="00A11D58">
        <w:rPr>
          <w:rFonts w:ascii="Times New Roman" w:hAnsi="Times New Roman"/>
          <w:b/>
          <w:sz w:val="24"/>
          <w:szCs w:val="24"/>
        </w:rPr>
        <w:t xml:space="preserve">Секция 6 </w:t>
      </w:r>
      <w:r w:rsidR="00D8457A" w:rsidRPr="00A11D58">
        <w:rPr>
          <w:rFonts w:ascii="Times New Roman" w:hAnsi="Times New Roman"/>
          <w:b/>
          <w:sz w:val="24"/>
          <w:szCs w:val="24"/>
        </w:rPr>
        <w:t>«Вопросы охраны здоровья при освоении территорий Сибири и Арктики»</w:t>
      </w:r>
    </w:p>
    <w:p w14:paraId="3C27A65F" w14:textId="77777777" w:rsidR="00914573" w:rsidRPr="00A11D58" w:rsidRDefault="00914573" w:rsidP="00A11D58">
      <w:pPr>
        <w:tabs>
          <w:tab w:val="left" w:pos="180"/>
          <w:tab w:val="left" w:pos="360"/>
        </w:tabs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A11D58">
        <w:rPr>
          <w:rFonts w:ascii="Times New Roman" w:eastAsia="SimSun" w:hAnsi="Times New Roman"/>
          <w:sz w:val="24"/>
          <w:szCs w:val="24"/>
        </w:rPr>
        <w:t xml:space="preserve">Руководитель: </w:t>
      </w:r>
      <w:r w:rsidRPr="00A11D58">
        <w:rPr>
          <w:rFonts w:ascii="Times New Roman" w:eastAsia="SimSun" w:hAnsi="Times New Roman"/>
          <w:i/>
          <w:sz w:val="24"/>
          <w:szCs w:val="24"/>
        </w:rPr>
        <w:t>Марченко Александр Николаевич</w:t>
      </w:r>
      <w:r w:rsidRPr="00A11D58">
        <w:rPr>
          <w:rFonts w:ascii="Times New Roman" w:eastAsia="SimSun" w:hAnsi="Times New Roman"/>
          <w:sz w:val="24"/>
          <w:szCs w:val="24"/>
        </w:rPr>
        <w:t>, доктор медицинских наук, заведующий кафедрой гигиены, экологии и эпидемиологии Тюменского государственного медицинского университета Минздрава России.</w:t>
      </w:r>
    </w:p>
    <w:p w14:paraId="58267030" w14:textId="77777777" w:rsidR="00914573" w:rsidRPr="00FD595A" w:rsidRDefault="00914573" w:rsidP="00A11D5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809522"/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A11D58">
        <w:rPr>
          <w:rFonts w:ascii="Times New Roman" w:hAnsi="Times New Roman"/>
          <w:color w:val="000000"/>
          <w:sz w:val="24"/>
          <w:szCs w:val="24"/>
        </w:rPr>
        <w:t>-</w: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A11D58">
        <w:rPr>
          <w:rFonts w:ascii="Times New Roman" w:hAnsi="Times New Roman"/>
          <w:color w:val="000000"/>
          <w:sz w:val="24"/>
          <w:szCs w:val="24"/>
        </w:rPr>
        <w:t xml:space="preserve">: </w:t>
      </w:r>
      <w:bookmarkEnd w:id="1"/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FD595A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instrText>HYPERLINK</w:instrText>
      </w:r>
      <w:r w:rsidRPr="00FD595A">
        <w:rPr>
          <w:rFonts w:ascii="Times New Roman" w:hAnsi="Times New Roman"/>
          <w:color w:val="000000"/>
          <w:sz w:val="24"/>
          <w:szCs w:val="24"/>
        </w:rPr>
        <w:instrText xml:space="preserve"> "</w:instrTex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instrText>mailto</w:instrText>
      </w:r>
      <w:r w:rsidRPr="00FD595A">
        <w:rPr>
          <w:rFonts w:ascii="Times New Roman" w:hAnsi="Times New Roman"/>
          <w:color w:val="000000"/>
          <w:sz w:val="24"/>
          <w:szCs w:val="24"/>
        </w:rPr>
        <w:instrText>:</w:instrTex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instrText>almar</w:instrText>
      </w:r>
      <w:r w:rsidRPr="00A11D58">
        <w:rPr>
          <w:rFonts w:ascii="Times New Roman" w:hAnsi="Times New Roman"/>
          <w:color w:val="000000"/>
          <w:sz w:val="24"/>
          <w:szCs w:val="24"/>
        </w:rPr>
        <w:instrText>72@</w:instrTex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instrText>inbox</w:instrText>
      </w:r>
      <w:r w:rsidRPr="00A11D58">
        <w:rPr>
          <w:rFonts w:ascii="Times New Roman" w:hAnsi="Times New Roman"/>
          <w:color w:val="000000"/>
          <w:sz w:val="24"/>
          <w:szCs w:val="24"/>
        </w:rPr>
        <w:instrText>.</w:instrTex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instrText>ru</w:instrText>
      </w:r>
      <w:r w:rsidRPr="00FD595A">
        <w:rPr>
          <w:rFonts w:ascii="Times New Roman" w:hAnsi="Times New Roman"/>
          <w:color w:val="000000"/>
          <w:sz w:val="24"/>
          <w:szCs w:val="24"/>
        </w:rPr>
        <w:instrText xml:space="preserve">" </w:instrTex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Pr="00A11D58">
        <w:rPr>
          <w:rStyle w:val="a5"/>
          <w:rFonts w:ascii="Times New Roman" w:hAnsi="Times New Roman"/>
          <w:sz w:val="24"/>
          <w:szCs w:val="24"/>
          <w:lang w:val="en-US"/>
        </w:rPr>
        <w:t>almar</w:t>
      </w:r>
      <w:r w:rsidRPr="00A11D58">
        <w:rPr>
          <w:rStyle w:val="a5"/>
          <w:rFonts w:ascii="Times New Roman" w:hAnsi="Times New Roman"/>
          <w:sz w:val="24"/>
          <w:szCs w:val="24"/>
        </w:rPr>
        <w:t>72@</w:t>
      </w:r>
      <w:r w:rsidRPr="00A11D58">
        <w:rPr>
          <w:rStyle w:val="a5"/>
          <w:rFonts w:ascii="Times New Roman" w:hAnsi="Times New Roman"/>
          <w:sz w:val="24"/>
          <w:szCs w:val="24"/>
          <w:lang w:val="en-US"/>
        </w:rPr>
        <w:t>inbox</w:t>
      </w:r>
      <w:r w:rsidRPr="00A11D58">
        <w:rPr>
          <w:rStyle w:val="a5"/>
          <w:rFonts w:ascii="Times New Roman" w:hAnsi="Times New Roman"/>
          <w:sz w:val="24"/>
          <w:szCs w:val="24"/>
        </w:rPr>
        <w:t>.</w:t>
      </w:r>
      <w:r w:rsidRPr="00A11D58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p w14:paraId="55AACDEF" w14:textId="77777777" w:rsidR="00DC7018" w:rsidRPr="00A11D58" w:rsidRDefault="00DC7018" w:rsidP="00A11D58">
      <w:pPr>
        <w:spacing w:after="0"/>
        <w:rPr>
          <w:rFonts w:ascii="Times New Roman" w:hAnsi="Times New Roman"/>
          <w:sz w:val="24"/>
          <w:szCs w:val="24"/>
        </w:rPr>
      </w:pPr>
    </w:p>
    <w:p w14:paraId="14AB2444" w14:textId="77777777" w:rsidR="004E2AD1" w:rsidRPr="00A11D58" w:rsidRDefault="004E2AD1" w:rsidP="00A11D58">
      <w:pPr>
        <w:spacing w:after="0"/>
        <w:rPr>
          <w:rFonts w:ascii="Times New Roman" w:hAnsi="Times New Roman"/>
          <w:b/>
          <w:sz w:val="24"/>
          <w:szCs w:val="24"/>
        </w:rPr>
      </w:pPr>
      <w:r w:rsidRPr="00A11D58">
        <w:rPr>
          <w:rFonts w:ascii="Times New Roman" w:hAnsi="Times New Roman"/>
          <w:b/>
          <w:sz w:val="24"/>
          <w:szCs w:val="24"/>
        </w:rPr>
        <w:t xml:space="preserve">Секция 7 </w:t>
      </w:r>
      <w:r w:rsidR="00D8457A" w:rsidRPr="00A11D58">
        <w:rPr>
          <w:rFonts w:ascii="Times New Roman" w:hAnsi="Times New Roman"/>
          <w:b/>
          <w:sz w:val="24"/>
          <w:szCs w:val="24"/>
        </w:rPr>
        <w:t>«Проектный подход в управлении развитием городских и сельских поселений Сибири»</w:t>
      </w:r>
    </w:p>
    <w:p w14:paraId="049B0166" w14:textId="77777777" w:rsidR="00914573" w:rsidRPr="00A11D58" w:rsidRDefault="00914573" w:rsidP="00A11D5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Руководитель: Филимонова Лариса Акрамовна, кандидат экономических наук, доцент кафедры экономики в строительстве ТИУ.</w:t>
      </w:r>
    </w:p>
    <w:p w14:paraId="68E23F8A" w14:textId="61E8683A" w:rsidR="00DC7018" w:rsidRDefault="00914573" w:rsidP="00A11D58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9F9F9"/>
        </w:rPr>
      </w:pP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A11D58">
        <w:rPr>
          <w:rFonts w:ascii="Times New Roman" w:hAnsi="Times New Roman"/>
          <w:color w:val="000000"/>
          <w:sz w:val="24"/>
          <w:szCs w:val="24"/>
        </w:rPr>
        <w:t>-</w:t>
      </w:r>
      <w:r w:rsidRPr="00A11D5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A11D58">
        <w:rPr>
          <w:rFonts w:ascii="Times New Roman" w:hAnsi="Times New Roman"/>
          <w:color w:val="000000"/>
          <w:sz w:val="24"/>
          <w:szCs w:val="24"/>
        </w:rPr>
        <w:t>:</w:t>
      </w:r>
      <w:r w:rsidR="00A11D58" w:rsidRPr="00A11D5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="00A11D58" w:rsidRPr="00CF1A87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9F9F9"/>
          </w:rPr>
          <w:t>filimonovala@tyuiu.ru</w:t>
        </w:r>
      </w:hyperlink>
    </w:p>
    <w:p w14:paraId="79115404" w14:textId="77777777" w:rsidR="00A11D58" w:rsidRPr="00A11D58" w:rsidRDefault="00A11D58" w:rsidP="00A11D5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AAC8D70" w14:textId="77777777" w:rsidR="00D8457A" w:rsidRPr="00A11D58" w:rsidRDefault="004E2AD1" w:rsidP="00A11D58">
      <w:pPr>
        <w:spacing w:after="0"/>
        <w:rPr>
          <w:rFonts w:ascii="Times New Roman" w:hAnsi="Times New Roman"/>
          <w:b/>
          <w:sz w:val="24"/>
          <w:szCs w:val="24"/>
        </w:rPr>
      </w:pPr>
      <w:r w:rsidRPr="00A11D58">
        <w:rPr>
          <w:rFonts w:ascii="Times New Roman" w:hAnsi="Times New Roman"/>
          <w:b/>
          <w:sz w:val="24"/>
          <w:szCs w:val="24"/>
        </w:rPr>
        <w:t xml:space="preserve">Секция 8 </w:t>
      </w:r>
      <w:r w:rsidR="00D8457A" w:rsidRPr="00A11D58">
        <w:rPr>
          <w:rFonts w:ascii="Times New Roman" w:hAnsi="Times New Roman"/>
          <w:b/>
          <w:sz w:val="24"/>
          <w:szCs w:val="24"/>
        </w:rPr>
        <w:t>«Землеустройство и градопланирование как основа развития территорий»</w:t>
      </w:r>
    </w:p>
    <w:p w14:paraId="58BAE8A3" w14:textId="77777777" w:rsidR="00914573" w:rsidRPr="00A11D58" w:rsidRDefault="00914573" w:rsidP="00A11D5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D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Руководитель: </w:t>
      </w:r>
      <w:r w:rsidRPr="00A11D58">
        <w:rPr>
          <w:rFonts w:ascii="Times New Roman" w:eastAsia="Times New Roman" w:hAnsi="Times New Roman"/>
          <w:sz w:val="24"/>
          <w:szCs w:val="24"/>
          <w:lang w:eastAsia="ru-RU"/>
        </w:rPr>
        <w:t>Руководитель: Кряхтунов Александр Викторович, кандидат экономических наук, зав. кафедрой геодезии и кадастровой деятельности ТИУ.</w:t>
      </w:r>
    </w:p>
    <w:p w14:paraId="157BA516" w14:textId="65BF1BE8" w:rsidR="00914573" w:rsidRPr="00A11D58" w:rsidRDefault="00914573" w:rsidP="00A11D58">
      <w:pPr>
        <w:spacing w:after="0"/>
        <w:rPr>
          <w:rStyle w:val="a5"/>
          <w:rFonts w:ascii="Times New Roman" w:eastAsia="Times New Roman" w:hAnsi="Times New Roman"/>
          <w:color w:val="auto"/>
          <w:sz w:val="24"/>
          <w:szCs w:val="24"/>
        </w:rPr>
      </w:pPr>
      <w:r w:rsidRPr="00A11D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FD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11D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FD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5" w:history="1">
        <w:r w:rsidR="00A11D58" w:rsidRPr="00A11D58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9F9F9"/>
          </w:rPr>
          <w:t>krjahtunovav@tyuiu.ru</w:t>
        </w:r>
      </w:hyperlink>
    </w:p>
    <w:p w14:paraId="6B253A7B" w14:textId="77777777" w:rsidR="00394041" w:rsidRDefault="00394041" w:rsidP="00394041">
      <w:pPr>
        <w:rPr>
          <w:rFonts w:ascii="Times New Roman" w:hAnsi="Times New Roman"/>
          <w:shd w:val="clear" w:color="auto" w:fill="FFFFFF"/>
        </w:rPr>
      </w:pPr>
      <w:r w:rsidRPr="002C56C1">
        <w:rPr>
          <w:rFonts w:ascii="Times New Roman" w:hAnsi="Times New Roman"/>
          <w:b/>
          <w:shd w:val="clear" w:color="auto" w:fill="FFFFFF"/>
        </w:rPr>
        <w:lastRenderedPageBreak/>
        <w:t>Контактные лица</w:t>
      </w:r>
      <w:r>
        <w:rPr>
          <w:rFonts w:ascii="Times New Roman" w:hAnsi="Times New Roman"/>
          <w:b/>
          <w:shd w:val="clear" w:color="auto" w:fill="FFFFFF"/>
        </w:rPr>
        <w:t xml:space="preserve"> оргкомитета конференции</w:t>
      </w:r>
      <w:r w:rsidRPr="002C56C1">
        <w:rPr>
          <w:rFonts w:ascii="Times New Roman" w:hAnsi="Times New Roman"/>
          <w:b/>
          <w:shd w:val="clear" w:color="auto" w:fill="FFFFFF"/>
        </w:rPr>
        <w:t>:</w:t>
      </w:r>
    </w:p>
    <w:p w14:paraId="6D231D64" w14:textId="5744D70D" w:rsidR="002510C3" w:rsidRPr="00FD595A" w:rsidRDefault="00394041" w:rsidP="002510C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2510C3">
        <w:rPr>
          <w:rFonts w:ascii="Times New Roman" w:hAnsi="Times New Roman"/>
          <w:sz w:val="24"/>
          <w:szCs w:val="24"/>
          <w:shd w:val="clear" w:color="auto" w:fill="FFFFFF"/>
        </w:rPr>
        <w:t>председатель оргкомитета:  Ольга Владимировна Сидоренко, к.т.н., </w:t>
      </w:r>
      <w:r w:rsidRPr="002510C3">
        <w:rPr>
          <w:rFonts w:ascii="Times New Roman" w:eastAsia="SimSun" w:hAnsi="Times New Roman"/>
          <w:sz w:val="24"/>
          <w:szCs w:val="24"/>
          <w:lang w:eastAsia="ru-RU"/>
        </w:rPr>
        <w:t>доцент, заведующий кафедрой ВиВ ТИУ</w:t>
      </w:r>
      <w:r w:rsidRPr="002510C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510C3">
        <w:rPr>
          <w:rFonts w:ascii="Times New Roman" w:eastAsia="SimSun" w:hAnsi="Times New Roman"/>
          <w:sz w:val="24"/>
          <w:szCs w:val="24"/>
          <w:lang w:eastAsia="ru-RU"/>
        </w:rPr>
        <w:t>руководитель секции №1; раб. тел.: +7 (3452)</w:t>
      </w:r>
      <w:r w:rsidRPr="002510C3"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</w:rPr>
        <w:t xml:space="preserve"> </w:t>
      </w:r>
      <w:r w:rsidRPr="00FD595A">
        <w:rPr>
          <w:rFonts w:ascii="Times New Roman" w:hAnsi="Times New Roman"/>
          <w:sz w:val="24"/>
          <w:szCs w:val="24"/>
          <w:shd w:val="clear" w:color="auto" w:fill="FFFFFF"/>
        </w:rPr>
        <w:t>283923</w:t>
      </w:r>
      <w:r w:rsidR="002510C3" w:rsidRPr="00FD595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A054EE3" w14:textId="772B6815" w:rsidR="00394041" w:rsidRPr="002510C3" w:rsidRDefault="00394041" w:rsidP="002510C3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2510C3">
        <w:rPr>
          <w:rFonts w:ascii="Times New Roman" w:hAnsi="Times New Roman"/>
          <w:sz w:val="24"/>
          <w:szCs w:val="24"/>
          <w:shd w:val="clear" w:color="auto" w:fill="FFFFFF"/>
        </w:rPr>
        <w:t xml:space="preserve">главный редактор сборника научных трудов – Лариса Владимировна Белова, к.т.н., доцент кафедры водоснабжения и водоотведения ТИУ; моб. тел.: +7(919)9271257; </w:t>
      </w:r>
      <w:hyperlink r:id="rId16" w:history="1">
        <w:r w:rsidRPr="002510C3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belovalv@tyuiu.ru</w:t>
        </w:r>
      </w:hyperlink>
      <w:r w:rsidRPr="002510C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7B9D725C" w14:textId="77777777" w:rsidR="002510C3" w:rsidRDefault="00076A3D" w:rsidP="002510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конференции </w:t>
      </w:r>
      <w:r w:rsidR="00D8457A" w:rsidRPr="002F381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в срок до </w:t>
      </w:r>
      <w:r w:rsidR="00124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 w:rsidR="009145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D8457A" w:rsidRPr="00FD6C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9145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D84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8457A" w:rsidRPr="00FD6C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D8457A" w:rsidRPr="002F38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в оргкомитет</w:t>
      </w:r>
      <w:r w:rsidR="003940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E25539B" w14:textId="388FD46B" w:rsidR="002510C3" w:rsidRPr="002510C3" w:rsidRDefault="00D8457A" w:rsidP="002510C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0C3">
        <w:rPr>
          <w:rFonts w:ascii="Times New Roman" w:eastAsia="Times New Roman" w:hAnsi="Times New Roman"/>
          <w:sz w:val="24"/>
          <w:szCs w:val="24"/>
          <w:lang w:eastAsia="ru-RU"/>
        </w:rPr>
        <w:t>заявку на участие в конференции</w:t>
      </w:r>
      <w:r w:rsidR="00124C32" w:rsidRPr="002510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D3A0E05" w14:textId="59053A06" w:rsidR="00D8457A" w:rsidRPr="002510C3" w:rsidRDefault="00076A3D" w:rsidP="002510C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0C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статью </w:t>
      </w:r>
      <w:r w:rsidR="009175C8" w:rsidRPr="002510C3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тематике доклада </w:t>
      </w:r>
      <w:r w:rsidRPr="002510C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объемом </w:t>
      </w:r>
      <w:r w:rsidR="00124C32" w:rsidRPr="002510C3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5 </w:t>
      </w:r>
      <w:r w:rsidRPr="002510C3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C86723" w:rsidRPr="002510C3">
        <w:rPr>
          <w:rFonts w:ascii="Times New Roman" w:eastAsia="Times New Roman" w:hAnsi="Times New Roman"/>
          <w:sz w:val="24"/>
          <w:szCs w:val="24"/>
          <w:lang w:eastAsia="ru-RU"/>
        </w:rPr>
        <w:t>, требования к оформлению материалов конференции (статей) прилагаются (Приложение)</w:t>
      </w:r>
    </w:p>
    <w:p w14:paraId="054116E3" w14:textId="4CC4169E" w:rsidR="006E7D39" w:rsidRDefault="00076A3D" w:rsidP="00124C32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FD595A">
        <w:rPr>
          <w:rFonts w:ascii="Times New Roman" w:eastAsia="Batang" w:hAnsi="Times New Roman"/>
          <w:sz w:val="24"/>
          <w:szCs w:val="24"/>
        </w:rPr>
        <w:t>Ссылка на электронную заявку</w:t>
      </w:r>
      <w:r w:rsidRPr="00FD595A">
        <w:rPr>
          <w:rFonts w:ascii="Times New Roman" w:eastAsia="Batang" w:hAnsi="Times New Roman"/>
          <w:color w:val="1F497D" w:themeColor="text2"/>
          <w:sz w:val="24"/>
          <w:szCs w:val="24"/>
        </w:rPr>
        <w:t xml:space="preserve">: </w:t>
      </w:r>
      <w:hyperlink r:id="rId17" w:history="1">
        <w:r w:rsidR="003E74C0" w:rsidRPr="003E74C0">
          <w:rPr>
            <w:rStyle w:val="a5"/>
            <w:rFonts w:ascii="Times New Roman" w:hAnsi="Times New Roman"/>
            <w:shd w:val="clear" w:color="auto" w:fill="FFFFFF"/>
          </w:rPr>
          <w:t>https://forms.gle/d4ww1WrDp4UGRW3n8</w:t>
        </w:r>
      </w:hyperlink>
      <w:r w:rsidR="003E74C0">
        <w:rPr>
          <w:rFonts w:ascii="Arial" w:hAnsi="Arial" w:cs="Arial"/>
          <w:shd w:val="clear" w:color="auto" w:fill="FFFFFF"/>
        </w:rPr>
        <w:t xml:space="preserve"> </w:t>
      </w:r>
    </w:p>
    <w:p w14:paraId="59DBB15A" w14:textId="77777777" w:rsidR="003E74C0" w:rsidRDefault="003E74C0" w:rsidP="00124C32">
      <w:pPr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14:paraId="46F0F093" w14:textId="4101BCBC" w:rsidR="00A11D58" w:rsidRDefault="00A11D58" w:rsidP="00590F3F">
      <w:pPr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F61327">
        <w:rPr>
          <w:rFonts w:ascii="Times New Roman" w:eastAsia="Batang" w:hAnsi="Times New Roman"/>
          <w:sz w:val="24"/>
          <w:szCs w:val="24"/>
        </w:rPr>
        <w:t>Статью направлять</w:t>
      </w:r>
      <w:r w:rsidR="009175C8">
        <w:rPr>
          <w:rFonts w:ascii="Times New Roman" w:eastAsia="Batang" w:hAnsi="Times New Roman"/>
          <w:sz w:val="24"/>
          <w:szCs w:val="24"/>
        </w:rPr>
        <w:t xml:space="preserve"> Беловой Ларисе Владимировне на</w:t>
      </w:r>
      <w:r w:rsidRPr="00F61327">
        <w:rPr>
          <w:rFonts w:ascii="Times New Roman" w:eastAsia="Batang" w:hAnsi="Times New Roman"/>
          <w:sz w:val="24"/>
          <w:szCs w:val="24"/>
        </w:rPr>
        <w:t xml:space="preserve"> </w:t>
      </w:r>
      <w:r w:rsidRPr="00F61327">
        <w:rPr>
          <w:rFonts w:ascii="Times New Roman" w:hAnsi="Times New Roman"/>
          <w:sz w:val="24"/>
          <w:szCs w:val="24"/>
          <w:shd w:val="clear" w:color="auto" w:fill="FFFFFF"/>
        </w:rPr>
        <w:t xml:space="preserve">e-mail: </w:t>
      </w:r>
      <w:hyperlink r:id="rId18" w:history="1">
        <w:r w:rsidRPr="00F61327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belovalv@tyuiu.ru</w:t>
        </w:r>
      </w:hyperlink>
      <w:r w:rsidRPr="00A11D5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(гл. редактор</w:t>
      </w:r>
      <w:r w:rsidRPr="00A11D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11D58">
        <w:rPr>
          <w:rFonts w:ascii="Times New Roman" w:hAnsi="Times New Roman"/>
          <w:sz w:val="24"/>
          <w:szCs w:val="24"/>
        </w:rPr>
        <w:t>сборника</w:t>
      </w:r>
      <w:r w:rsidRPr="00604394">
        <w:rPr>
          <w:rFonts w:ascii="Times New Roman" w:hAnsi="Times New Roman"/>
          <w:sz w:val="24"/>
          <w:szCs w:val="24"/>
        </w:rPr>
        <w:t xml:space="preserve"> научных трудов</w:t>
      </w:r>
      <w:r>
        <w:rPr>
          <w:rFonts w:ascii="Times New Roman" w:hAnsi="Times New Roman"/>
          <w:sz w:val="24"/>
          <w:szCs w:val="24"/>
        </w:rPr>
        <w:t>)</w:t>
      </w:r>
      <w:r w:rsidR="009175C8">
        <w:rPr>
          <w:rFonts w:ascii="Times New Roman" w:hAnsi="Times New Roman"/>
          <w:sz w:val="24"/>
          <w:szCs w:val="24"/>
        </w:rPr>
        <w:t>.</w:t>
      </w:r>
    </w:p>
    <w:p w14:paraId="1A042FC4" w14:textId="77777777" w:rsidR="00590F3F" w:rsidRPr="00BA2683" w:rsidRDefault="00A11D58" w:rsidP="00590F3F">
      <w:pPr>
        <w:jc w:val="both"/>
        <w:rPr>
          <w:rFonts w:ascii="Times New Roman" w:hAnsi="Times New Roman"/>
          <w:sz w:val="24"/>
          <w:szCs w:val="24"/>
        </w:rPr>
      </w:pPr>
      <w:r w:rsidRPr="00806321">
        <w:rPr>
          <w:rFonts w:ascii="Times New Roman" w:hAnsi="Times New Roman"/>
          <w:sz w:val="24"/>
          <w:szCs w:val="24"/>
          <w:shd w:val="clear" w:color="auto" w:fill="FFFFFF"/>
        </w:rPr>
        <w:t>Статья может быть издана только на одном языке – русском или анг</w:t>
      </w:r>
      <w:r w:rsidR="006E7D39">
        <w:rPr>
          <w:rFonts w:ascii="Times New Roman" w:hAnsi="Times New Roman"/>
          <w:sz w:val="24"/>
          <w:szCs w:val="24"/>
          <w:shd w:val="clear" w:color="auto" w:fill="FFFFFF"/>
        </w:rPr>
        <w:t>лийском. Объём статьи не более 5</w:t>
      </w:r>
      <w:r w:rsidRPr="00806321">
        <w:rPr>
          <w:rFonts w:ascii="Times New Roman" w:hAnsi="Times New Roman"/>
          <w:sz w:val="24"/>
          <w:szCs w:val="24"/>
          <w:shd w:val="clear" w:color="auto" w:fill="FFFFFF"/>
        </w:rPr>
        <w:t xml:space="preserve"> страниц. </w:t>
      </w:r>
      <w:r w:rsidRPr="008063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</w:t>
      </w:r>
      <w:r w:rsidRPr="00806321">
        <w:rPr>
          <w:rFonts w:ascii="Times New Roman" w:eastAsia="Times New Roman" w:hAnsi="Times New Roman"/>
          <w:sz w:val="24"/>
          <w:szCs w:val="24"/>
          <w:lang w:eastAsia="ru-RU"/>
        </w:rPr>
        <w:t>в виде файла (c указанием в теме письма названия конференции) в формате MS WORD WINDOWS-2007/2010.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F3F" w:rsidRPr="00BA2683">
        <w:rPr>
          <w:rFonts w:ascii="Times New Roman" w:hAnsi="Times New Roman"/>
          <w:sz w:val="24"/>
          <w:szCs w:val="24"/>
        </w:rPr>
        <w:t xml:space="preserve">Назвать файл статьи следует следующим образом: 4_Куликов_Экспериментальное.docx, т.е. номер </w:t>
      </w:r>
      <w:r w:rsidR="00590F3F">
        <w:rPr>
          <w:rFonts w:ascii="Times New Roman" w:hAnsi="Times New Roman"/>
          <w:sz w:val="24"/>
          <w:szCs w:val="24"/>
        </w:rPr>
        <w:t xml:space="preserve">секции </w:t>
      </w:r>
      <w:r w:rsidR="00590F3F" w:rsidRPr="00BA2683">
        <w:rPr>
          <w:rFonts w:ascii="Times New Roman" w:hAnsi="Times New Roman"/>
          <w:sz w:val="24"/>
          <w:szCs w:val="24"/>
        </w:rPr>
        <w:t xml:space="preserve">(1 – </w:t>
      </w:r>
      <w:r w:rsidR="00590F3F">
        <w:rPr>
          <w:rFonts w:ascii="Times New Roman" w:hAnsi="Times New Roman"/>
          <w:sz w:val="24"/>
          <w:szCs w:val="24"/>
        </w:rPr>
        <w:t>Вода: проблемы и решения</w:t>
      </w:r>
      <w:r w:rsidR="00590F3F" w:rsidRPr="00BA2683">
        <w:rPr>
          <w:rFonts w:ascii="Times New Roman" w:hAnsi="Times New Roman"/>
          <w:sz w:val="24"/>
          <w:szCs w:val="24"/>
        </w:rPr>
        <w:t xml:space="preserve">; 2 – </w:t>
      </w:r>
      <w:r w:rsidR="00590F3F" w:rsidRPr="001F6FEC">
        <w:rPr>
          <w:rFonts w:ascii="Times New Roman" w:hAnsi="Times New Roman"/>
          <w:sz w:val="24"/>
          <w:szCs w:val="24"/>
        </w:rPr>
        <w:t>Вопросы техносферной безопасно</w:t>
      </w:r>
      <w:r w:rsidR="00590F3F">
        <w:rPr>
          <w:rFonts w:ascii="Times New Roman" w:hAnsi="Times New Roman"/>
          <w:sz w:val="24"/>
          <w:szCs w:val="24"/>
        </w:rPr>
        <w:t>сти Сибири и Арктики в XXI веке</w:t>
      </w:r>
      <w:r w:rsidR="00590F3F" w:rsidRPr="001F6FEC">
        <w:rPr>
          <w:rFonts w:ascii="Times New Roman" w:hAnsi="Times New Roman"/>
          <w:sz w:val="24"/>
          <w:szCs w:val="24"/>
        </w:rPr>
        <w:t>..</w:t>
      </w:r>
      <w:r w:rsidR="00590F3F" w:rsidRPr="00BA2683">
        <w:rPr>
          <w:rFonts w:ascii="Times New Roman" w:hAnsi="Times New Roman"/>
          <w:sz w:val="24"/>
          <w:szCs w:val="24"/>
        </w:rPr>
        <w:t>. и т.д.</w:t>
      </w:r>
      <w:r w:rsidR="00590F3F">
        <w:rPr>
          <w:rFonts w:ascii="Times New Roman" w:hAnsi="Times New Roman"/>
          <w:sz w:val="24"/>
          <w:szCs w:val="24"/>
        </w:rPr>
        <w:t xml:space="preserve">), </w:t>
      </w:r>
      <w:r w:rsidR="00590F3F" w:rsidRPr="00BA2683">
        <w:rPr>
          <w:rFonts w:ascii="Times New Roman" w:hAnsi="Times New Roman"/>
          <w:sz w:val="24"/>
          <w:szCs w:val="24"/>
        </w:rPr>
        <w:t xml:space="preserve">фамилия первого автора и первое (или несколько, если название начинается с предлога) слово названия статьи. </w:t>
      </w:r>
    </w:p>
    <w:p w14:paraId="427C54A7" w14:textId="27440971" w:rsidR="00B413AB" w:rsidRPr="002510C3" w:rsidRDefault="00BA2683" w:rsidP="002510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0FF1">
        <w:rPr>
          <w:rFonts w:ascii="Times New Roman" w:hAnsi="Times New Roman"/>
          <w:sz w:val="24"/>
          <w:szCs w:val="24"/>
        </w:rPr>
        <w:t>При получении материалов по электронной почте оргкомитет в течение двух дней отправляет на указанную в регистрационной карте электронную почту автор</w:t>
      </w:r>
      <w:r>
        <w:rPr>
          <w:rFonts w:ascii="Times New Roman" w:hAnsi="Times New Roman"/>
          <w:sz w:val="24"/>
          <w:szCs w:val="24"/>
        </w:rPr>
        <w:t xml:space="preserve">ов письмо «Материалы получены», </w:t>
      </w:r>
      <w:r w:rsidR="00B413AB">
        <w:rPr>
          <w:rFonts w:ascii="Times New Roman" w:eastAsia="Batang" w:hAnsi="Times New Roman"/>
          <w:sz w:val="24"/>
          <w:szCs w:val="24"/>
        </w:rPr>
        <w:t>в течение семи рабочих дней прид</w:t>
      </w:r>
      <w:r w:rsidR="00124C32">
        <w:rPr>
          <w:rFonts w:ascii="Times New Roman" w:eastAsia="Batang" w:hAnsi="Times New Roman"/>
          <w:sz w:val="24"/>
          <w:szCs w:val="24"/>
        </w:rPr>
        <w:t>ет оповещение о приеме/</w:t>
      </w:r>
      <w:r w:rsidR="00B413AB">
        <w:rPr>
          <w:rFonts w:ascii="Times New Roman" w:eastAsia="Batang" w:hAnsi="Times New Roman"/>
          <w:sz w:val="24"/>
          <w:szCs w:val="24"/>
        </w:rPr>
        <w:t>доработке/отказе в приеме статьи.</w:t>
      </w:r>
      <w:r w:rsidRPr="00BA2683">
        <w:rPr>
          <w:rFonts w:ascii="Times New Roman" w:hAnsi="Times New Roman"/>
          <w:sz w:val="24"/>
          <w:szCs w:val="24"/>
        </w:rPr>
        <w:t xml:space="preserve"> </w:t>
      </w:r>
      <w:r w:rsidRPr="00790FF1">
        <w:rPr>
          <w:rFonts w:ascii="Times New Roman" w:hAnsi="Times New Roman"/>
          <w:sz w:val="24"/>
          <w:szCs w:val="24"/>
        </w:rPr>
        <w:t xml:space="preserve">Авторам, отправившим материалы по электронной почте и не получившим подтверждения от оргкомитета, </w:t>
      </w:r>
      <w:r>
        <w:rPr>
          <w:rFonts w:ascii="Times New Roman" w:hAnsi="Times New Roman"/>
          <w:b/>
          <w:sz w:val="24"/>
          <w:szCs w:val="24"/>
        </w:rPr>
        <w:t>просьба продублировать письмо</w:t>
      </w:r>
      <w:r w:rsidRPr="00790FF1">
        <w:rPr>
          <w:rFonts w:ascii="Times New Roman" w:hAnsi="Times New Roman"/>
          <w:b/>
          <w:sz w:val="24"/>
          <w:szCs w:val="24"/>
        </w:rPr>
        <w:t>.</w:t>
      </w:r>
    </w:p>
    <w:p w14:paraId="4DD1601F" w14:textId="38CD529C" w:rsidR="00076A3D" w:rsidRPr="00B413AB" w:rsidRDefault="00076A3D" w:rsidP="00076A3D">
      <w:pPr>
        <w:ind w:firstLine="696"/>
        <w:jc w:val="center"/>
        <w:rPr>
          <w:rFonts w:ascii="Times New Roman" w:eastAsia="Batang" w:hAnsi="Times New Roman"/>
          <w:b/>
          <w:sz w:val="24"/>
          <w:szCs w:val="24"/>
        </w:rPr>
      </w:pPr>
      <w:r w:rsidRPr="00B413AB">
        <w:rPr>
          <w:rFonts w:ascii="Times New Roman" w:eastAsia="Batang" w:hAnsi="Times New Roman"/>
          <w:b/>
          <w:sz w:val="24"/>
          <w:szCs w:val="24"/>
        </w:rPr>
        <w:t>Важные даты конференции: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76A3D" w:rsidRPr="00590F3F" w14:paraId="0DDF9710" w14:textId="77777777" w:rsidTr="00B413AB">
        <w:tc>
          <w:tcPr>
            <w:tcW w:w="2660" w:type="dxa"/>
          </w:tcPr>
          <w:p w14:paraId="5E519F0C" w14:textId="3552510E" w:rsidR="00076A3D" w:rsidRPr="00590F3F" w:rsidRDefault="00076A3D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12 февраля 2021</w:t>
            </w:r>
          </w:p>
        </w:tc>
        <w:tc>
          <w:tcPr>
            <w:tcW w:w="6910" w:type="dxa"/>
          </w:tcPr>
          <w:p w14:paraId="7C4F6B98" w14:textId="3506A2DE" w:rsidR="00076A3D" w:rsidRPr="00590F3F" w:rsidRDefault="00076A3D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Окончание первичного приема заявок и статей</w:t>
            </w:r>
          </w:p>
        </w:tc>
      </w:tr>
      <w:tr w:rsidR="00076A3D" w:rsidRPr="00590F3F" w14:paraId="490475EC" w14:textId="77777777" w:rsidTr="00B413AB">
        <w:tc>
          <w:tcPr>
            <w:tcW w:w="2660" w:type="dxa"/>
          </w:tcPr>
          <w:p w14:paraId="55B30991" w14:textId="31FC4D32" w:rsidR="00076A3D" w:rsidRPr="00590F3F" w:rsidRDefault="00076A3D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26 февраля 2021</w:t>
            </w:r>
          </w:p>
        </w:tc>
        <w:tc>
          <w:tcPr>
            <w:tcW w:w="6910" w:type="dxa"/>
          </w:tcPr>
          <w:p w14:paraId="5082E7D3" w14:textId="064414F0" w:rsidR="00076A3D" w:rsidRPr="00590F3F" w:rsidRDefault="00B413AB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Окончание приема исправленных в соответствии с замечаниями статей</w:t>
            </w:r>
          </w:p>
        </w:tc>
      </w:tr>
      <w:tr w:rsidR="00076A3D" w:rsidRPr="00590F3F" w14:paraId="452CAEF1" w14:textId="77777777" w:rsidTr="00B413AB">
        <w:tc>
          <w:tcPr>
            <w:tcW w:w="2660" w:type="dxa"/>
          </w:tcPr>
          <w:p w14:paraId="4B2CCAA1" w14:textId="2D04A7F0" w:rsidR="00076A3D" w:rsidRPr="00590F3F" w:rsidRDefault="00076A3D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05 марта 2021</w:t>
            </w:r>
          </w:p>
        </w:tc>
        <w:tc>
          <w:tcPr>
            <w:tcW w:w="6910" w:type="dxa"/>
          </w:tcPr>
          <w:p w14:paraId="106671E9" w14:textId="4F6FFF9E" w:rsidR="00076A3D" w:rsidRPr="00590F3F" w:rsidRDefault="00B413AB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Завершение работы Комиссии по отбору статей для публикации в сборнике материалов конференции</w:t>
            </w:r>
          </w:p>
        </w:tc>
      </w:tr>
      <w:tr w:rsidR="00124C32" w:rsidRPr="00590F3F" w14:paraId="4B2243C4" w14:textId="77777777" w:rsidTr="00B413AB">
        <w:tc>
          <w:tcPr>
            <w:tcW w:w="2660" w:type="dxa"/>
          </w:tcPr>
          <w:p w14:paraId="24B5ABDC" w14:textId="3FB70DFE" w:rsidR="00124C32" w:rsidRPr="00590F3F" w:rsidRDefault="00124C32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15 марта 2021</w:t>
            </w:r>
          </w:p>
        </w:tc>
        <w:tc>
          <w:tcPr>
            <w:tcW w:w="6910" w:type="dxa"/>
          </w:tcPr>
          <w:p w14:paraId="688ED8DB" w14:textId="6CA08CDB" w:rsidR="00124C32" w:rsidRPr="00590F3F" w:rsidRDefault="00124C32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Публикация программы конференции на сайте</w:t>
            </w:r>
          </w:p>
        </w:tc>
      </w:tr>
      <w:tr w:rsidR="00124C32" w:rsidRPr="00590F3F" w14:paraId="58763626" w14:textId="77777777" w:rsidTr="00B413AB">
        <w:tc>
          <w:tcPr>
            <w:tcW w:w="2660" w:type="dxa"/>
          </w:tcPr>
          <w:p w14:paraId="401063D3" w14:textId="5FC39E9C" w:rsidR="00124C32" w:rsidRPr="00590F3F" w:rsidRDefault="00124C32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17 марта 2021</w:t>
            </w:r>
          </w:p>
        </w:tc>
        <w:tc>
          <w:tcPr>
            <w:tcW w:w="6910" w:type="dxa"/>
          </w:tcPr>
          <w:p w14:paraId="4FD278EF" w14:textId="42587FA9" w:rsidR="00124C32" w:rsidRPr="00590F3F" w:rsidRDefault="00124C32" w:rsidP="00590F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Формирование и рассылка приглашений (</w:t>
            </w:r>
            <w:r w:rsidR="001D6642" w:rsidRPr="00590F3F">
              <w:rPr>
                <w:rFonts w:ascii="Times New Roman" w:eastAsia="Batang" w:hAnsi="Times New Roman"/>
                <w:sz w:val="24"/>
                <w:szCs w:val="24"/>
              </w:rPr>
              <w:t xml:space="preserve">программа конференции, </w:t>
            </w:r>
            <w:r w:rsidR="001D6642" w:rsidRPr="00590F3F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ссылка на подключение в Zoom</w:t>
            </w:r>
            <w:r w:rsidRPr="00590F3F"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</w:tc>
      </w:tr>
      <w:tr w:rsidR="00124C32" w:rsidRPr="00590F3F" w14:paraId="68BAF951" w14:textId="77777777" w:rsidTr="00B413AB">
        <w:tc>
          <w:tcPr>
            <w:tcW w:w="2660" w:type="dxa"/>
          </w:tcPr>
          <w:p w14:paraId="19934E72" w14:textId="67FB8020" w:rsidR="00124C32" w:rsidRPr="00590F3F" w:rsidRDefault="00124C32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>19 марта 2021</w:t>
            </w:r>
          </w:p>
        </w:tc>
        <w:tc>
          <w:tcPr>
            <w:tcW w:w="6910" w:type="dxa"/>
          </w:tcPr>
          <w:p w14:paraId="43352436" w14:textId="0F8D8C71" w:rsidR="00124C32" w:rsidRPr="00590F3F" w:rsidRDefault="00124C32" w:rsidP="00590F3F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90F3F">
              <w:rPr>
                <w:rFonts w:ascii="Times New Roman" w:eastAsia="Batang" w:hAnsi="Times New Roman"/>
                <w:sz w:val="24"/>
                <w:szCs w:val="24"/>
              </w:rPr>
              <w:t xml:space="preserve">Конференция </w:t>
            </w:r>
          </w:p>
        </w:tc>
      </w:tr>
    </w:tbl>
    <w:p w14:paraId="535CEAFE" w14:textId="77777777" w:rsidR="00DC7018" w:rsidRPr="00790FF1" w:rsidRDefault="00DC7018" w:rsidP="00DC701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F82AD9" w14:textId="3A58C138" w:rsidR="00C86723" w:rsidRDefault="00C86723" w:rsidP="00DC701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Статьи, направленные для публикации в сборнике материалов конференции, подлежат экспертной оценке профильных специалистов по следующим критериям: </w:t>
      </w:r>
    </w:p>
    <w:p w14:paraId="165D90AC" w14:textId="5444668E" w:rsidR="00C86723" w:rsidRDefault="00C86723" w:rsidP="00C867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6723">
        <w:rPr>
          <w:rFonts w:ascii="Times New Roman" w:eastAsia="Times New Roman" w:hAnsi="Times New Roman"/>
          <w:sz w:val="24"/>
          <w:szCs w:val="24"/>
        </w:rPr>
        <w:lastRenderedPageBreak/>
        <w:t>О</w:t>
      </w:r>
      <w:r w:rsidR="00DC7018" w:rsidRPr="00C86723">
        <w:rPr>
          <w:rFonts w:ascii="Times New Roman" w:eastAsia="Times New Roman" w:hAnsi="Times New Roman"/>
          <w:sz w:val="24"/>
          <w:szCs w:val="24"/>
        </w:rPr>
        <w:t>ригиналь</w:t>
      </w:r>
      <w:r w:rsidRPr="00C86723">
        <w:rPr>
          <w:rFonts w:ascii="Times New Roman" w:eastAsia="Times New Roman" w:hAnsi="Times New Roman"/>
          <w:sz w:val="24"/>
          <w:szCs w:val="24"/>
        </w:rPr>
        <w:t>ность текста</w:t>
      </w:r>
      <w:r w:rsidR="00DC7018" w:rsidRPr="00C86723">
        <w:rPr>
          <w:rFonts w:ascii="Times New Roman" w:eastAsia="Times New Roman" w:hAnsi="Times New Roman"/>
          <w:sz w:val="24"/>
          <w:szCs w:val="24"/>
        </w:rPr>
        <w:t xml:space="preserve"> </w:t>
      </w:r>
      <w:r w:rsidR="00DC7018" w:rsidRPr="00C86723">
        <w:rPr>
          <w:rFonts w:ascii="Times New Roman" w:eastAsia="Times New Roman" w:hAnsi="Times New Roman"/>
          <w:b/>
          <w:bCs/>
          <w:sz w:val="24"/>
          <w:szCs w:val="24"/>
        </w:rPr>
        <w:t>(не менее</w:t>
      </w:r>
      <w:r w:rsidRPr="00C8672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24C32">
        <w:rPr>
          <w:rFonts w:ascii="Times New Roman" w:eastAsia="Times New Roman" w:hAnsi="Times New Roman"/>
          <w:b/>
          <w:sz w:val="24"/>
          <w:szCs w:val="24"/>
        </w:rPr>
        <w:t>60</w:t>
      </w:r>
      <w:r w:rsidR="00DC7018" w:rsidRPr="00C86723">
        <w:rPr>
          <w:rFonts w:ascii="Times New Roman" w:eastAsia="Times New Roman" w:hAnsi="Times New Roman"/>
          <w:b/>
          <w:bCs/>
          <w:sz w:val="24"/>
          <w:szCs w:val="24"/>
        </w:rPr>
        <w:t>%)</w:t>
      </w:r>
    </w:p>
    <w:p w14:paraId="339BA971" w14:textId="412E1A78" w:rsidR="00C86723" w:rsidRPr="00C86723" w:rsidRDefault="00C86723" w:rsidP="00C867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 тематики статьи профилю секции конференции</w:t>
      </w:r>
    </w:p>
    <w:p w14:paraId="5E5E6F9C" w14:textId="77777777" w:rsidR="006E7D39" w:rsidRDefault="00C86723" w:rsidP="006E7D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Материалы статьи </w:t>
      </w:r>
      <w:r w:rsidR="00DC7018" w:rsidRPr="00C86723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должны быть о</w:t>
      </w:r>
      <w:r w:rsidR="00DC7018" w:rsidRPr="00C86723">
        <w:rPr>
          <w:rFonts w:ascii="Times New Roman" w:eastAsia="Times New Roman" w:hAnsi="Times New Roman"/>
          <w:sz w:val="24"/>
          <w:szCs w:val="24"/>
        </w:rPr>
        <w:t>публикова</w:t>
      </w:r>
      <w:r>
        <w:rPr>
          <w:rFonts w:ascii="Times New Roman" w:eastAsia="Times New Roman" w:hAnsi="Times New Roman"/>
          <w:sz w:val="24"/>
          <w:szCs w:val="24"/>
        </w:rPr>
        <w:t>нными</w:t>
      </w:r>
      <w:r w:rsidR="00DC7018" w:rsidRPr="00C86723">
        <w:rPr>
          <w:rFonts w:ascii="Times New Roman" w:eastAsia="Times New Roman" w:hAnsi="Times New Roman"/>
          <w:sz w:val="24"/>
          <w:szCs w:val="24"/>
        </w:rPr>
        <w:t xml:space="preserve"> ранее в других изданиях</w:t>
      </w:r>
    </w:p>
    <w:p w14:paraId="22AA7BE0" w14:textId="67EC9946" w:rsidR="00BA2683" w:rsidRPr="006E7D39" w:rsidRDefault="00BA2683" w:rsidP="006E7D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6E7D39">
        <w:rPr>
          <w:rFonts w:ascii="Times New Roman" w:eastAsia="Times New Roman" w:hAnsi="Times New Roman"/>
          <w:sz w:val="24"/>
          <w:szCs w:val="24"/>
        </w:rPr>
        <w:t>Статья должна быть а</w:t>
      </w:r>
      <w:r w:rsidR="004F39BD" w:rsidRPr="006E7D39">
        <w:rPr>
          <w:rFonts w:ascii="Times New Roman" w:eastAsia="Times New Roman" w:hAnsi="Times New Roman"/>
          <w:sz w:val="24"/>
          <w:szCs w:val="24"/>
        </w:rPr>
        <w:t>к</w:t>
      </w:r>
      <w:r w:rsidR="00DC7018" w:rsidRPr="006E7D39">
        <w:rPr>
          <w:rFonts w:ascii="Times New Roman" w:eastAsia="Times New Roman" w:hAnsi="Times New Roman"/>
          <w:sz w:val="24"/>
          <w:szCs w:val="24"/>
        </w:rPr>
        <w:t>туальной,</w:t>
      </w:r>
      <w:r w:rsidR="004F39BD" w:rsidRPr="006E7D39">
        <w:rPr>
          <w:rFonts w:ascii="Times New Roman" w:eastAsia="Times New Roman" w:hAnsi="Times New Roman"/>
          <w:sz w:val="24"/>
          <w:szCs w:val="24"/>
        </w:rPr>
        <w:t xml:space="preserve"> </w:t>
      </w:r>
      <w:r w:rsidR="00DC7018" w:rsidRPr="006E7D39">
        <w:rPr>
          <w:rFonts w:ascii="Times New Roman" w:eastAsia="Times New Roman" w:hAnsi="Times New Roman"/>
          <w:sz w:val="24"/>
          <w:szCs w:val="24"/>
        </w:rPr>
        <w:t>обладать новизной, отражать постановку задачи (проблемы), содержать описание основных результатов исследования, выводы, а также соответствовать правилам оформления</w:t>
      </w:r>
      <w:r w:rsidRPr="006E7D39">
        <w:rPr>
          <w:rFonts w:ascii="Times New Roman" w:eastAsia="Times New Roman" w:hAnsi="Times New Roman"/>
          <w:sz w:val="24"/>
          <w:szCs w:val="24"/>
        </w:rPr>
        <w:t xml:space="preserve"> (Приложение)</w:t>
      </w:r>
      <w:r w:rsidR="00DC7018" w:rsidRPr="006E7D39">
        <w:rPr>
          <w:rFonts w:ascii="Times New Roman" w:eastAsia="Times New Roman" w:hAnsi="Times New Roman"/>
          <w:sz w:val="24"/>
          <w:szCs w:val="24"/>
        </w:rPr>
        <w:t>.</w:t>
      </w:r>
      <w:r w:rsidR="004F39BD" w:rsidRPr="006E7D3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CC92C0" w14:textId="77777777" w:rsidR="00BA2683" w:rsidRDefault="00BA2683" w:rsidP="00BA2683">
      <w:pPr>
        <w:spacing w:after="0" w:line="240" w:lineRule="auto"/>
        <w:ind w:left="1778"/>
        <w:rPr>
          <w:rFonts w:ascii="Times New Roman" w:hAnsi="Times New Roman"/>
          <w:sz w:val="24"/>
          <w:szCs w:val="24"/>
        </w:rPr>
      </w:pPr>
    </w:p>
    <w:p w14:paraId="50BEC4D2" w14:textId="015EFD25" w:rsidR="00DC7018" w:rsidRPr="00BA2683" w:rsidRDefault="00DC7018" w:rsidP="00BA2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>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14:paraId="2355E36D" w14:textId="11F1A657" w:rsidR="000014D0" w:rsidRPr="00F61327" w:rsidRDefault="000014D0" w:rsidP="00F61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  <w:sectPr w:rsidR="000014D0" w:rsidRPr="00F61327" w:rsidSect="006043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1027F7A" w14:textId="47654470" w:rsidR="00D8457A" w:rsidRPr="00BA2683" w:rsidRDefault="00BA2683" w:rsidP="00BA2683">
      <w:pPr>
        <w:spacing w:line="260" w:lineRule="auto"/>
        <w:jc w:val="right"/>
        <w:rPr>
          <w:rFonts w:ascii="Times New Roman" w:hAnsi="Times New Roman"/>
          <w:sz w:val="28"/>
          <w:szCs w:val="28"/>
        </w:rPr>
      </w:pPr>
      <w:r w:rsidRPr="00BA268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7D6F86A" w14:textId="70ABA2D2" w:rsidR="00BA2683" w:rsidRPr="00590F3F" w:rsidRDefault="00BA2683" w:rsidP="00590F3F">
      <w:pPr>
        <w:spacing w:line="2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683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</w:p>
    <w:p w14:paraId="53D4DB84" w14:textId="0DAE6DD5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>1. Максимальн</w:t>
      </w:r>
      <w:r w:rsidR="00590F3F">
        <w:rPr>
          <w:rFonts w:ascii="Times New Roman" w:hAnsi="Times New Roman"/>
          <w:sz w:val="24"/>
          <w:szCs w:val="24"/>
        </w:rPr>
        <w:t>ый объе</w:t>
      </w:r>
      <w:r w:rsidR="00E7384A">
        <w:rPr>
          <w:rFonts w:ascii="Times New Roman" w:hAnsi="Times New Roman"/>
          <w:sz w:val="24"/>
          <w:szCs w:val="24"/>
        </w:rPr>
        <w:t>м статьи 5 страниц</w:t>
      </w:r>
      <w:r w:rsidR="008B2A2A">
        <w:rPr>
          <w:rFonts w:ascii="Times New Roman" w:hAnsi="Times New Roman"/>
          <w:sz w:val="24"/>
          <w:szCs w:val="24"/>
        </w:rPr>
        <w:t xml:space="preserve">. </w:t>
      </w:r>
      <w:r w:rsidRPr="00BA2683">
        <w:rPr>
          <w:rFonts w:ascii="Times New Roman" w:hAnsi="Times New Roman"/>
          <w:sz w:val="24"/>
          <w:szCs w:val="24"/>
        </w:rPr>
        <w:t>Количество соавто</w:t>
      </w:r>
      <w:r w:rsidR="00590F3F">
        <w:rPr>
          <w:rFonts w:ascii="Times New Roman" w:hAnsi="Times New Roman"/>
          <w:sz w:val="24"/>
          <w:szCs w:val="24"/>
        </w:rPr>
        <w:t>ров одной статьи: не более трех.</w:t>
      </w:r>
      <w:r w:rsidR="008B2A2A" w:rsidRPr="00BA2683">
        <w:rPr>
          <w:rFonts w:ascii="Times New Roman" w:hAnsi="Times New Roman"/>
          <w:sz w:val="24"/>
          <w:szCs w:val="24"/>
        </w:rPr>
        <w:t xml:space="preserve"> </w:t>
      </w:r>
      <w:r w:rsidRPr="00BA2683">
        <w:rPr>
          <w:rFonts w:ascii="Times New Roman" w:hAnsi="Times New Roman"/>
          <w:sz w:val="24"/>
          <w:szCs w:val="24"/>
        </w:rPr>
        <w:t>Максима</w:t>
      </w:r>
      <w:r w:rsidR="00590F3F">
        <w:rPr>
          <w:rFonts w:ascii="Times New Roman" w:hAnsi="Times New Roman"/>
          <w:sz w:val="24"/>
          <w:szCs w:val="24"/>
        </w:rPr>
        <w:t>льное количество статей</w:t>
      </w:r>
      <w:r w:rsidRPr="00BA2683">
        <w:rPr>
          <w:rFonts w:ascii="Times New Roman" w:hAnsi="Times New Roman"/>
          <w:sz w:val="24"/>
          <w:szCs w:val="24"/>
        </w:rPr>
        <w:t xml:space="preserve"> от одного автора: не более двух. </w:t>
      </w:r>
    </w:p>
    <w:p w14:paraId="27F62C73" w14:textId="19E200CC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>1.1. Заголовок стро</w:t>
      </w:r>
      <w:r w:rsidR="00590F3F">
        <w:rPr>
          <w:rFonts w:ascii="Times New Roman" w:hAnsi="Times New Roman"/>
          <w:sz w:val="24"/>
          <w:szCs w:val="24"/>
        </w:rPr>
        <w:t>чными буквами, шрифт полужирный</w:t>
      </w:r>
      <w:r w:rsidRPr="00BA2683">
        <w:rPr>
          <w:rFonts w:ascii="Times New Roman" w:hAnsi="Times New Roman"/>
          <w:sz w:val="24"/>
          <w:szCs w:val="24"/>
        </w:rPr>
        <w:t>. Спис</w:t>
      </w:r>
      <w:r w:rsidR="00590F3F">
        <w:rPr>
          <w:rFonts w:ascii="Times New Roman" w:hAnsi="Times New Roman"/>
          <w:sz w:val="24"/>
          <w:szCs w:val="24"/>
        </w:rPr>
        <w:t>ок авторов, начиная с заглавной</w:t>
      </w:r>
      <w:r w:rsidRPr="00BA2683">
        <w:rPr>
          <w:rFonts w:ascii="Times New Roman" w:hAnsi="Times New Roman"/>
          <w:sz w:val="24"/>
          <w:szCs w:val="24"/>
        </w:rPr>
        <w:t xml:space="preserve"> строчными буквами: фамилия, инициалы, название организации (полностью), ВУЗа, город, выравнивание посередине. </w:t>
      </w:r>
    </w:p>
    <w:p w14:paraId="2A13F4EC" w14:textId="12D07111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>1.2. Текст рукописи статьи набирается на компьютере в формате Microsoft Wor</w:t>
      </w:r>
      <w:r w:rsidR="00590F3F">
        <w:rPr>
          <w:rFonts w:ascii="Times New Roman" w:hAnsi="Times New Roman"/>
          <w:sz w:val="24"/>
          <w:szCs w:val="24"/>
        </w:rPr>
        <w:t xml:space="preserve">d на формате А4. Размеры полей </w:t>
      </w:r>
      <w:r w:rsidRPr="00BA2683">
        <w:rPr>
          <w:rFonts w:ascii="Times New Roman" w:hAnsi="Times New Roman"/>
          <w:sz w:val="24"/>
          <w:szCs w:val="24"/>
        </w:rPr>
        <w:t xml:space="preserve">страниц: верхнее 25 мм, нижнее 25 мм, левое 25 мм, правое 25 мм. </w:t>
      </w:r>
    </w:p>
    <w:p w14:paraId="5AA7BD9A" w14:textId="77B83860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>1.3. Текст рукописи статьи набирается шрифтом Times New Roman. Размер шрифта N14 с межстр</w:t>
      </w:r>
      <w:r w:rsidR="00590F3F">
        <w:rPr>
          <w:rFonts w:ascii="Times New Roman" w:hAnsi="Times New Roman"/>
          <w:sz w:val="24"/>
          <w:szCs w:val="24"/>
        </w:rPr>
        <w:t>очным интервалом 1,0 (одинарный</w:t>
      </w:r>
      <w:r w:rsidRPr="00BA2683">
        <w:rPr>
          <w:rFonts w:ascii="Times New Roman" w:hAnsi="Times New Roman"/>
          <w:sz w:val="24"/>
          <w:szCs w:val="24"/>
        </w:rPr>
        <w:t>), а название, авторы и аффилиация с межстрочным интервалом 1,5 (полуторный). Выравнивание текста ста</w:t>
      </w:r>
      <w:r w:rsidR="00590F3F">
        <w:rPr>
          <w:rFonts w:ascii="Times New Roman" w:hAnsi="Times New Roman"/>
          <w:sz w:val="24"/>
          <w:szCs w:val="24"/>
        </w:rPr>
        <w:t>тьи – по ширине. Отступ красной</w:t>
      </w:r>
      <w:r w:rsidRPr="00BA2683">
        <w:rPr>
          <w:rFonts w:ascii="Times New Roman" w:hAnsi="Times New Roman"/>
          <w:sz w:val="24"/>
          <w:szCs w:val="24"/>
        </w:rPr>
        <w:t xml:space="preserve"> строки 1,25 см. </w:t>
      </w:r>
    </w:p>
    <w:p w14:paraId="70219BCD" w14:textId="77777777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 xml:space="preserve"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(Re, sin, cos и т.п.) набираются прямым шрифтом. </w:t>
      </w:r>
    </w:p>
    <w:p w14:paraId="54630607" w14:textId="77777777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 xml:space="preserve">1.5. Текст статьи может включать формулы, которые должны набираться только с использованием редактора формул Microsoft Word. Шрифт формул должен соответствовать требованиям, предъявляемым к основному тексту статьи (см. выше). </w:t>
      </w:r>
    </w:p>
    <w:p w14:paraId="75EB0C70" w14:textId="7157BD53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 xml:space="preserve"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</w:t>
      </w:r>
      <w:r w:rsidR="00590F3F">
        <w:rPr>
          <w:rFonts w:ascii="Times New Roman" w:hAnsi="Times New Roman"/>
          <w:sz w:val="24"/>
          <w:szCs w:val="24"/>
        </w:rPr>
        <w:t>в тексте статьи. Шрифт надписей</w:t>
      </w:r>
      <w:r w:rsidRPr="00BA2683">
        <w:rPr>
          <w:rFonts w:ascii="Times New Roman" w:hAnsi="Times New Roman"/>
          <w:sz w:val="24"/>
          <w:szCs w:val="24"/>
        </w:rPr>
        <w:t xml:space="preserve"> внутри рисунков, графиков, фотографий и др. графических материалов Times New Roman, размер N </w:t>
      </w:r>
      <w:r w:rsidR="00590F3F">
        <w:rPr>
          <w:rFonts w:ascii="Times New Roman" w:hAnsi="Times New Roman"/>
          <w:sz w:val="24"/>
          <w:szCs w:val="24"/>
        </w:rPr>
        <w:t>14, межстрочный интервал 1,0 (одинарный</w:t>
      </w:r>
      <w:r w:rsidRPr="00BA2683">
        <w:rPr>
          <w:rFonts w:ascii="Times New Roman" w:hAnsi="Times New Roman"/>
          <w:sz w:val="24"/>
          <w:szCs w:val="24"/>
        </w:rPr>
        <w:t xml:space="preserve">). Подписи «Таблица» (выравниваются по правому краю) и «Рисунок» (по центру). Название таблицы выравнивается по центру. </w:t>
      </w:r>
    </w:p>
    <w:p w14:paraId="3FB03C9B" w14:textId="2DC80FCA" w:rsidR="00BA2683" w:rsidRPr="00BA2683" w:rsidRDefault="00590F3F" w:rsidP="00BA26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Библиографический</w:t>
      </w:r>
      <w:r w:rsidR="00BA2683" w:rsidRPr="00BA2683">
        <w:rPr>
          <w:rFonts w:ascii="Times New Roman" w:hAnsi="Times New Roman"/>
          <w:sz w:val="24"/>
          <w:szCs w:val="24"/>
        </w:rPr>
        <w:t xml:space="preserve">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</w:t>
      </w:r>
      <w:r>
        <w:rPr>
          <w:rFonts w:ascii="Times New Roman" w:hAnsi="Times New Roman"/>
          <w:sz w:val="24"/>
          <w:szCs w:val="24"/>
        </w:rPr>
        <w:t>ных скобках). Библиографический</w:t>
      </w:r>
      <w:r w:rsidR="00BA2683" w:rsidRPr="00BA2683">
        <w:rPr>
          <w:rFonts w:ascii="Times New Roman" w:hAnsi="Times New Roman"/>
          <w:sz w:val="24"/>
          <w:szCs w:val="24"/>
        </w:rPr>
        <w:t xml:space="preserve"> список должен быть оформлен в с</w:t>
      </w:r>
      <w:r>
        <w:rPr>
          <w:rFonts w:ascii="Times New Roman" w:hAnsi="Times New Roman"/>
          <w:sz w:val="24"/>
          <w:szCs w:val="24"/>
        </w:rPr>
        <w:t>оответствии с требованиями ГОСТ </w:t>
      </w:r>
      <w:r w:rsidR="00425CA1">
        <w:rPr>
          <w:rFonts w:ascii="Times New Roman" w:hAnsi="Times New Roman"/>
          <w:sz w:val="24"/>
          <w:szCs w:val="24"/>
        </w:rPr>
        <w:t>Р 7.0.100- 2018.</w:t>
      </w:r>
    </w:p>
    <w:p w14:paraId="4D78618F" w14:textId="54EB8C36" w:rsidR="006734D9" w:rsidRDefault="006734D9" w:rsidP="006734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ВАЖНО!</w:t>
      </w:r>
    </w:p>
    <w:p w14:paraId="334F894C" w14:textId="52201BC8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2683">
        <w:rPr>
          <w:rFonts w:ascii="Times New Roman" w:hAnsi="Times New Roman"/>
          <w:sz w:val="24"/>
          <w:szCs w:val="24"/>
        </w:rPr>
        <w:t>Для каждого источника обязательно указывается тип источника, нап</w:t>
      </w:r>
      <w:r w:rsidR="00590F3F">
        <w:rPr>
          <w:rFonts w:ascii="Times New Roman" w:hAnsi="Times New Roman"/>
          <w:sz w:val="24"/>
          <w:szCs w:val="24"/>
        </w:rPr>
        <w:t>ример «Текст : непосредственный</w:t>
      </w:r>
      <w:r w:rsidRPr="00BA2683">
        <w:rPr>
          <w:rFonts w:ascii="Times New Roman" w:hAnsi="Times New Roman"/>
          <w:sz w:val="24"/>
          <w:szCs w:val="24"/>
        </w:rPr>
        <w:t>» – для печатных исто</w:t>
      </w:r>
      <w:r w:rsidR="00590F3F">
        <w:rPr>
          <w:rFonts w:ascii="Times New Roman" w:hAnsi="Times New Roman"/>
          <w:sz w:val="24"/>
          <w:szCs w:val="24"/>
        </w:rPr>
        <w:t>чников или «Текст : электронный</w:t>
      </w:r>
      <w:r w:rsidRPr="00BA2683">
        <w:rPr>
          <w:rFonts w:ascii="Times New Roman" w:hAnsi="Times New Roman"/>
          <w:sz w:val="24"/>
          <w:szCs w:val="24"/>
        </w:rPr>
        <w:t>» – для электронных соответственно.</w:t>
      </w:r>
      <w:r w:rsidR="008B2A2A">
        <w:rPr>
          <w:rFonts w:ascii="Times New Roman" w:hAnsi="Times New Roman"/>
          <w:sz w:val="24"/>
          <w:szCs w:val="24"/>
        </w:rPr>
        <w:t xml:space="preserve"> </w:t>
      </w:r>
      <w:r w:rsidRPr="00BA2683">
        <w:rPr>
          <w:rFonts w:ascii="Times New Roman" w:hAnsi="Times New Roman"/>
          <w:sz w:val="24"/>
          <w:szCs w:val="24"/>
        </w:rPr>
        <w:t>"-" и "–" это два разных символа!</w:t>
      </w:r>
      <w:r w:rsidR="008B2A2A">
        <w:rPr>
          <w:rFonts w:ascii="Times New Roman" w:hAnsi="Times New Roman"/>
          <w:sz w:val="24"/>
          <w:szCs w:val="24"/>
        </w:rPr>
        <w:t xml:space="preserve"> </w:t>
      </w:r>
      <w:r w:rsidRPr="00BA2683">
        <w:rPr>
          <w:rFonts w:ascii="Times New Roman" w:hAnsi="Times New Roman"/>
          <w:sz w:val="24"/>
          <w:szCs w:val="24"/>
        </w:rPr>
        <w:t>Дефис ставится: в сло</w:t>
      </w:r>
      <w:r w:rsidR="00590F3F">
        <w:rPr>
          <w:rFonts w:ascii="Times New Roman" w:hAnsi="Times New Roman"/>
          <w:sz w:val="24"/>
          <w:szCs w:val="24"/>
        </w:rPr>
        <w:t>жных словах (типа "ярко-красный</w:t>
      </w:r>
      <w:r w:rsidRPr="00BA2683">
        <w:rPr>
          <w:rFonts w:ascii="Times New Roman" w:hAnsi="Times New Roman"/>
          <w:sz w:val="24"/>
          <w:szCs w:val="24"/>
        </w:rPr>
        <w:t>"); при порядковых числительных (номера страниц), записанных арабскими цифрами с наращением (например, "11-й класс").</w:t>
      </w:r>
      <w:r w:rsidR="008B2A2A">
        <w:rPr>
          <w:rFonts w:ascii="Times New Roman" w:hAnsi="Times New Roman"/>
          <w:sz w:val="24"/>
          <w:szCs w:val="24"/>
        </w:rPr>
        <w:t xml:space="preserve"> </w:t>
      </w:r>
      <w:r w:rsidRPr="00BA2683">
        <w:rPr>
          <w:rFonts w:ascii="Times New Roman" w:hAnsi="Times New Roman"/>
          <w:sz w:val="24"/>
          <w:szCs w:val="24"/>
        </w:rPr>
        <w:t xml:space="preserve">Длинное тире </w:t>
      </w:r>
      <w:r w:rsidRPr="00BA2683">
        <w:rPr>
          <w:rFonts w:ascii="Times New Roman" w:hAnsi="Times New Roman"/>
          <w:sz w:val="24"/>
          <w:szCs w:val="24"/>
        </w:rPr>
        <w:lastRenderedPageBreak/>
        <w:t>употребляется для разделения блоков ссылки и отбивается пробелами с обеих сторон. Например: ... // Нефтегазовое дело. – 2016. – Т. 15, No 2. – С. 55-60.</w:t>
      </w:r>
      <w:r w:rsidR="008B2A2A">
        <w:rPr>
          <w:rFonts w:ascii="Times New Roman" w:hAnsi="Times New Roman"/>
          <w:sz w:val="24"/>
          <w:szCs w:val="24"/>
        </w:rPr>
        <w:t xml:space="preserve"> </w:t>
      </w:r>
      <w:r w:rsidRPr="00BA2683">
        <w:rPr>
          <w:rFonts w:ascii="Times New Roman" w:hAnsi="Times New Roman"/>
          <w:sz w:val="24"/>
          <w:szCs w:val="24"/>
        </w:rPr>
        <w:t>Инициалы авторов разбиваются пробелом! Например: Дремлюга, С. А. Основы маркетинга : учебно-методическое пособие / С. А. Дремлюга, Е. В. Чупашева ...</w:t>
      </w:r>
      <w:r w:rsidR="008B2A2A">
        <w:rPr>
          <w:rFonts w:ascii="Times New Roman" w:hAnsi="Times New Roman"/>
          <w:sz w:val="24"/>
          <w:szCs w:val="24"/>
        </w:rPr>
        <w:t xml:space="preserve"> </w:t>
      </w:r>
      <w:r w:rsidRPr="00BA2683">
        <w:rPr>
          <w:rFonts w:ascii="Times New Roman" w:hAnsi="Times New Roman"/>
          <w:sz w:val="24"/>
          <w:szCs w:val="24"/>
        </w:rPr>
        <w:t xml:space="preserve">Принципиальна расстановка знаков препинания (в т. ч. пробелов) в точности, как в примере! </w:t>
      </w:r>
    </w:p>
    <w:p w14:paraId="0D52FBA2" w14:textId="77777777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 xml:space="preserve">1.8. В конце – сведения о научном руководителе (Фамилия И.О., ученая степень, ученое звание (при наличии)). </w:t>
      </w:r>
    </w:p>
    <w:p w14:paraId="438C3338" w14:textId="5339255C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>1.9. Все статьи, направленные для публикации в сборнике, подлежат проверке в систе</w:t>
      </w:r>
      <w:r w:rsidR="00A41F34">
        <w:rPr>
          <w:rFonts w:ascii="Times New Roman" w:hAnsi="Times New Roman"/>
          <w:sz w:val="24"/>
          <w:szCs w:val="24"/>
        </w:rPr>
        <w:t>ме АнтиПлагиат.ВУЗ. Минимальный</w:t>
      </w:r>
      <w:r w:rsidRPr="00BA2683">
        <w:rPr>
          <w:rFonts w:ascii="Times New Roman" w:hAnsi="Times New Roman"/>
          <w:sz w:val="24"/>
          <w:szCs w:val="24"/>
        </w:rPr>
        <w:t xml:space="preserve"> процент оригинальности текста – </w:t>
      </w:r>
      <w:r w:rsidR="00A41F34" w:rsidRPr="00A41F34">
        <w:rPr>
          <w:rFonts w:ascii="Times New Roman" w:hAnsi="Times New Roman"/>
          <w:sz w:val="24"/>
          <w:szCs w:val="24"/>
        </w:rPr>
        <w:t>6</w:t>
      </w:r>
      <w:r w:rsidRPr="00A41F34">
        <w:rPr>
          <w:rFonts w:ascii="Times New Roman" w:hAnsi="Times New Roman"/>
          <w:sz w:val="24"/>
          <w:szCs w:val="24"/>
        </w:rPr>
        <w:t>0</w:t>
      </w:r>
      <w:r w:rsidRPr="00BA2683">
        <w:rPr>
          <w:rFonts w:ascii="Times New Roman" w:hAnsi="Times New Roman"/>
          <w:sz w:val="24"/>
          <w:szCs w:val="24"/>
        </w:rPr>
        <w:t>%. Не допускается использование любых технических приемов, позволяющих повысить оригин</w:t>
      </w:r>
      <w:r w:rsidR="00A41F34">
        <w:rPr>
          <w:rFonts w:ascii="Times New Roman" w:hAnsi="Times New Roman"/>
          <w:sz w:val="24"/>
          <w:szCs w:val="24"/>
        </w:rPr>
        <w:t>альность текста. Авторам статей</w:t>
      </w:r>
      <w:r w:rsidRPr="00BA2683">
        <w:rPr>
          <w:rFonts w:ascii="Times New Roman" w:hAnsi="Times New Roman"/>
          <w:sz w:val="24"/>
          <w:szCs w:val="24"/>
        </w:rPr>
        <w:t xml:space="preserve">, в которых будут обнаружены признаки технических модификаций с целью искусственного повышения уникальности текста, будет отказано в публикации. </w:t>
      </w:r>
    </w:p>
    <w:p w14:paraId="7495BC1D" w14:textId="0B83FBBF" w:rsidR="00BA2683" w:rsidRPr="00BA2683" w:rsidRDefault="00A41F34" w:rsidP="00BA26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оставляет за собой</w:t>
      </w:r>
      <w:r w:rsidR="00BA2683" w:rsidRPr="00BA2683">
        <w:rPr>
          <w:rFonts w:ascii="Times New Roman" w:hAnsi="Times New Roman"/>
          <w:sz w:val="24"/>
          <w:szCs w:val="24"/>
        </w:rPr>
        <w:t xml:space="preserve"> право отклонять материалы, не удовлетворяющие перечисленным требованиям. </w:t>
      </w:r>
    </w:p>
    <w:p w14:paraId="2F5E9D65" w14:textId="5DD84F99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>Сборник мате</w:t>
      </w:r>
      <w:r w:rsidR="00A41F34">
        <w:rPr>
          <w:rFonts w:ascii="Times New Roman" w:hAnsi="Times New Roman"/>
          <w:sz w:val="24"/>
          <w:szCs w:val="24"/>
        </w:rPr>
        <w:t xml:space="preserve">риалов публикуется в авторской </w:t>
      </w:r>
      <w:r w:rsidRPr="00BA2683">
        <w:rPr>
          <w:rFonts w:ascii="Times New Roman" w:hAnsi="Times New Roman"/>
          <w:sz w:val="24"/>
          <w:szCs w:val="24"/>
        </w:rPr>
        <w:t xml:space="preserve">редакции. </w:t>
      </w:r>
    </w:p>
    <w:p w14:paraId="5BC90514" w14:textId="4E729193" w:rsidR="00BA2683" w:rsidRP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  <w:r w:rsidRPr="00BA2683">
        <w:rPr>
          <w:rFonts w:ascii="Times New Roman" w:hAnsi="Times New Roman"/>
          <w:sz w:val="24"/>
          <w:szCs w:val="24"/>
        </w:rPr>
        <w:t>Заполнение заявки участника</w:t>
      </w:r>
      <w:r w:rsidR="00A41F34">
        <w:rPr>
          <w:rFonts w:ascii="Times New Roman" w:hAnsi="Times New Roman"/>
          <w:sz w:val="24"/>
          <w:szCs w:val="24"/>
        </w:rPr>
        <w:t xml:space="preserve">, направляемой авторам после принятия статьи к публикации, </w:t>
      </w:r>
      <w:r w:rsidRPr="00BA2683">
        <w:rPr>
          <w:rFonts w:ascii="Times New Roman" w:hAnsi="Times New Roman"/>
          <w:sz w:val="24"/>
          <w:szCs w:val="24"/>
        </w:rPr>
        <w:t xml:space="preserve"> является строго обязательным условием для размещения публикации в РИНЦ. </w:t>
      </w:r>
    </w:p>
    <w:p w14:paraId="614B0030" w14:textId="77777777" w:rsidR="00BA2683" w:rsidRDefault="00BA2683" w:rsidP="00BA2683">
      <w:pPr>
        <w:jc w:val="both"/>
        <w:rPr>
          <w:rFonts w:ascii="Times New Roman" w:hAnsi="Times New Roman"/>
          <w:sz w:val="24"/>
          <w:szCs w:val="24"/>
        </w:rPr>
      </w:pPr>
    </w:p>
    <w:sectPr w:rsidR="00BA2683" w:rsidSect="00A471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4EE7" w14:textId="77777777" w:rsidR="00756EE2" w:rsidRDefault="00756EE2" w:rsidP="00604394">
      <w:pPr>
        <w:spacing w:after="0" w:line="240" w:lineRule="auto"/>
      </w:pPr>
      <w:r>
        <w:separator/>
      </w:r>
    </w:p>
  </w:endnote>
  <w:endnote w:type="continuationSeparator" w:id="0">
    <w:p w14:paraId="6958453D" w14:textId="77777777" w:rsidR="00756EE2" w:rsidRDefault="00756EE2" w:rsidP="0060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72EA2" w14:textId="77777777" w:rsidR="00756EE2" w:rsidRDefault="00756EE2" w:rsidP="00604394">
      <w:pPr>
        <w:spacing w:after="0" w:line="240" w:lineRule="auto"/>
      </w:pPr>
      <w:r>
        <w:separator/>
      </w:r>
    </w:p>
  </w:footnote>
  <w:footnote w:type="continuationSeparator" w:id="0">
    <w:p w14:paraId="4B8A82B8" w14:textId="77777777" w:rsidR="00756EE2" w:rsidRDefault="00756EE2" w:rsidP="0060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056"/>
    <w:multiLevelType w:val="hybridMultilevel"/>
    <w:tmpl w:val="44D28FE4"/>
    <w:lvl w:ilvl="0" w:tplc="D74647D0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65D8"/>
    <w:multiLevelType w:val="hybridMultilevel"/>
    <w:tmpl w:val="4FE69FB6"/>
    <w:lvl w:ilvl="0" w:tplc="1F963C6C">
      <w:start w:val="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3E05"/>
    <w:multiLevelType w:val="hybridMultilevel"/>
    <w:tmpl w:val="27EA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42B"/>
    <w:multiLevelType w:val="multilevel"/>
    <w:tmpl w:val="0EB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56061"/>
    <w:multiLevelType w:val="hybridMultilevel"/>
    <w:tmpl w:val="5A0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5C62"/>
    <w:multiLevelType w:val="hybridMultilevel"/>
    <w:tmpl w:val="BAAE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EF4"/>
    <w:multiLevelType w:val="hybridMultilevel"/>
    <w:tmpl w:val="D87218B4"/>
    <w:lvl w:ilvl="0" w:tplc="A5FAE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03"/>
    <w:rsid w:val="000014D0"/>
    <w:rsid w:val="00076A3D"/>
    <w:rsid w:val="00090C83"/>
    <w:rsid w:val="00124C32"/>
    <w:rsid w:val="001D6642"/>
    <w:rsid w:val="001F6FEC"/>
    <w:rsid w:val="00206B4E"/>
    <w:rsid w:val="002248D3"/>
    <w:rsid w:val="002510C3"/>
    <w:rsid w:val="002B14B1"/>
    <w:rsid w:val="002E6695"/>
    <w:rsid w:val="0035167D"/>
    <w:rsid w:val="00394041"/>
    <w:rsid w:val="003E74C0"/>
    <w:rsid w:val="00425CA1"/>
    <w:rsid w:val="00473D8D"/>
    <w:rsid w:val="004E2AD1"/>
    <w:rsid w:val="004F39BD"/>
    <w:rsid w:val="00590F3F"/>
    <w:rsid w:val="00604394"/>
    <w:rsid w:val="006734D9"/>
    <w:rsid w:val="006E7D39"/>
    <w:rsid w:val="00756EE2"/>
    <w:rsid w:val="008924F5"/>
    <w:rsid w:val="008B2A2A"/>
    <w:rsid w:val="008C5173"/>
    <w:rsid w:val="008D7F8C"/>
    <w:rsid w:val="00914573"/>
    <w:rsid w:val="009175C8"/>
    <w:rsid w:val="0098097D"/>
    <w:rsid w:val="00A11D58"/>
    <w:rsid w:val="00A41F34"/>
    <w:rsid w:val="00A471FC"/>
    <w:rsid w:val="00A70269"/>
    <w:rsid w:val="00AC3E6F"/>
    <w:rsid w:val="00B413AB"/>
    <w:rsid w:val="00BA2683"/>
    <w:rsid w:val="00BA5589"/>
    <w:rsid w:val="00BF2003"/>
    <w:rsid w:val="00C371AD"/>
    <w:rsid w:val="00C86723"/>
    <w:rsid w:val="00C94596"/>
    <w:rsid w:val="00CB53EA"/>
    <w:rsid w:val="00CF600E"/>
    <w:rsid w:val="00D2769F"/>
    <w:rsid w:val="00D64832"/>
    <w:rsid w:val="00D8457A"/>
    <w:rsid w:val="00DC7018"/>
    <w:rsid w:val="00E7384A"/>
    <w:rsid w:val="00F61327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26358"/>
  <w14:defaultImageDpi w14:val="300"/>
  <w15:docId w15:val="{5417DAA6-1723-49F1-A964-4FC5F53F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4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D8457A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457A"/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D8457A"/>
    <w:rPr>
      <w:rFonts w:ascii="Calibri" w:eastAsia="Times New Roman" w:hAnsi="Calibri" w:cs="Times New Roman"/>
      <w:lang w:val="x-none" w:eastAsia="en-US"/>
    </w:rPr>
  </w:style>
  <w:style w:type="character" w:styleId="a4">
    <w:name w:val="Strong"/>
    <w:qFormat/>
    <w:rsid w:val="004E2AD1"/>
    <w:rPr>
      <w:b/>
      <w:bCs/>
    </w:rPr>
  </w:style>
  <w:style w:type="paragraph" w:customStyle="1" w:styleId="11">
    <w:name w:val="Абзац списка1"/>
    <w:basedOn w:val="a"/>
    <w:uiPriority w:val="99"/>
    <w:rsid w:val="004E2AD1"/>
    <w:pPr>
      <w:ind w:left="720"/>
    </w:pPr>
    <w:rPr>
      <w:rFonts w:eastAsia="SimSun"/>
    </w:rPr>
  </w:style>
  <w:style w:type="character" w:styleId="a5">
    <w:name w:val="Hyperlink"/>
    <w:rsid w:val="00914573"/>
    <w:rPr>
      <w:strike w:val="0"/>
      <w:dstrike w:val="0"/>
      <w:color w:val="1263AC"/>
      <w:u w:val="none"/>
      <w:effect w:val="none"/>
    </w:rPr>
  </w:style>
  <w:style w:type="character" w:customStyle="1" w:styleId="js-phone-number">
    <w:name w:val="js-phone-number"/>
    <w:basedOn w:val="a0"/>
    <w:rsid w:val="00DC7018"/>
  </w:style>
  <w:style w:type="paragraph" w:styleId="a6">
    <w:name w:val="Balloon Text"/>
    <w:basedOn w:val="a"/>
    <w:link w:val="a7"/>
    <w:uiPriority w:val="99"/>
    <w:semiHidden/>
    <w:unhideWhenUsed/>
    <w:rsid w:val="000014D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D0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60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394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0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394"/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076A3D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07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active">
    <w:name w:val="object-active"/>
    <w:basedOn w:val="a0"/>
    <w:rsid w:val="00FD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uiu.ru" TargetMode="External"/><Relationship Id="rId13" Type="http://schemas.openxmlformats.org/officeDocument/2006/relationships/hyperlink" Target="mailto:ustinovaov@tyuiu.ru" TargetMode="External"/><Relationship Id="rId18" Type="http://schemas.openxmlformats.org/officeDocument/2006/relationships/hyperlink" Target="mailto:belovalv@tyui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rj-61@rambler.ru" TargetMode="External"/><Relationship Id="rId17" Type="http://schemas.openxmlformats.org/officeDocument/2006/relationships/hyperlink" Target="https://forms.gle/d4ww1WrDp4UGRW3n8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ovalv@tyui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yshkinap@tyui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jahtunovav@tyuiu.ru" TargetMode="External"/><Relationship Id="rId10" Type="http://schemas.openxmlformats.org/officeDocument/2006/relationships/hyperlink" Target="mailto:zagorskajaaa@tui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dorenkoov@tyuiu.ru" TargetMode="External"/><Relationship Id="rId14" Type="http://schemas.openxmlformats.org/officeDocument/2006/relationships/hyperlink" Target="mailto:filimonovala@tyui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Никитенко Анна Сергеевна</cp:lastModifiedBy>
  <cp:revision>2</cp:revision>
  <dcterms:created xsi:type="dcterms:W3CDTF">2021-01-14T08:06:00Z</dcterms:created>
  <dcterms:modified xsi:type="dcterms:W3CDTF">2021-01-14T08:06:00Z</dcterms:modified>
</cp:coreProperties>
</file>