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C6" w:rsidRDefault="007B2462" w:rsidP="007E1838">
      <w:pPr>
        <w:pStyle w:val="a3"/>
        <w:spacing w:line="276" w:lineRule="auto"/>
        <w:ind w:left="4104"/>
        <w:rPr>
          <w:rFonts w:ascii="Times New Roman"/>
          <w:noProof/>
          <w:sz w:val="20"/>
          <w:lang w:bidi="ar-SA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454314</wp:posOffset>
            </wp:positionH>
            <wp:positionV relativeFrom="paragraph">
              <wp:posOffset>26555</wp:posOffset>
            </wp:positionV>
            <wp:extent cx="5645480" cy="1401288"/>
            <wp:effectExtent l="19050" t="0" r="0" b="0"/>
            <wp:wrapNone/>
            <wp:docPr id="5" name="Рисунок 5" descr="priglashenie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glashenie_a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23" t="2618" r="4071" b="81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80" cy="1401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462" w:rsidRDefault="007B2462" w:rsidP="007E1838">
      <w:pPr>
        <w:pStyle w:val="a3"/>
        <w:spacing w:line="276" w:lineRule="auto"/>
        <w:ind w:left="4104"/>
        <w:rPr>
          <w:rFonts w:ascii="Times New Roman"/>
          <w:noProof/>
          <w:sz w:val="20"/>
          <w:lang w:bidi="ar-SA"/>
        </w:rPr>
      </w:pPr>
    </w:p>
    <w:p w:rsidR="007B2462" w:rsidRDefault="007B2462" w:rsidP="007E1838">
      <w:pPr>
        <w:pStyle w:val="a3"/>
        <w:spacing w:line="276" w:lineRule="auto"/>
        <w:ind w:left="4104"/>
        <w:rPr>
          <w:rFonts w:ascii="Times New Roman"/>
          <w:noProof/>
          <w:sz w:val="20"/>
          <w:lang w:bidi="ar-SA"/>
        </w:rPr>
      </w:pPr>
    </w:p>
    <w:p w:rsidR="007B2462" w:rsidRDefault="007B2462" w:rsidP="007E1838">
      <w:pPr>
        <w:pStyle w:val="a3"/>
        <w:spacing w:line="276" w:lineRule="auto"/>
        <w:ind w:left="4104"/>
        <w:rPr>
          <w:rFonts w:ascii="Times New Roman"/>
          <w:noProof/>
          <w:sz w:val="20"/>
          <w:lang w:bidi="ar-SA"/>
        </w:rPr>
      </w:pPr>
    </w:p>
    <w:p w:rsidR="007B2462" w:rsidRDefault="007B2462" w:rsidP="007E1838">
      <w:pPr>
        <w:pStyle w:val="a3"/>
        <w:spacing w:line="276" w:lineRule="auto"/>
        <w:ind w:left="4104"/>
        <w:rPr>
          <w:rFonts w:ascii="Times New Roman"/>
          <w:noProof/>
          <w:sz w:val="20"/>
          <w:lang w:bidi="ar-SA"/>
        </w:rPr>
      </w:pPr>
    </w:p>
    <w:p w:rsidR="007B2462" w:rsidRDefault="007B2462" w:rsidP="007E1838">
      <w:pPr>
        <w:pStyle w:val="a3"/>
        <w:spacing w:line="276" w:lineRule="auto"/>
        <w:ind w:left="4104"/>
        <w:rPr>
          <w:rFonts w:ascii="Times New Roman"/>
          <w:noProof/>
          <w:sz w:val="20"/>
          <w:lang w:bidi="ar-SA"/>
        </w:rPr>
      </w:pPr>
    </w:p>
    <w:p w:rsidR="007B2462" w:rsidRDefault="007B2462" w:rsidP="007E1838">
      <w:pPr>
        <w:pStyle w:val="a3"/>
        <w:spacing w:line="276" w:lineRule="auto"/>
        <w:ind w:left="4104"/>
        <w:rPr>
          <w:rFonts w:ascii="Times New Roman"/>
          <w:noProof/>
          <w:sz w:val="20"/>
          <w:lang w:bidi="ar-SA"/>
        </w:rPr>
      </w:pPr>
    </w:p>
    <w:p w:rsidR="007B2462" w:rsidRDefault="007B2462" w:rsidP="007E1838">
      <w:pPr>
        <w:pStyle w:val="a3"/>
        <w:spacing w:line="276" w:lineRule="auto"/>
        <w:ind w:left="4104"/>
        <w:rPr>
          <w:rFonts w:ascii="Times New Roman"/>
          <w:noProof/>
          <w:sz w:val="20"/>
          <w:lang w:bidi="ar-SA"/>
        </w:rPr>
      </w:pPr>
    </w:p>
    <w:p w:rsidR="007B2462" w:rsidRDefault="007B2462" w:rsidP="007E1838">
      <w:pPr>
        <w:pStyle w:val="a3"/>
        <w:spacing w:line="276" w:lineRule="auto"/>
        <w:ind w:left="4104"/>
        <w:rPr>
          <w:rFonts w:ascii="Times New Roman"/>
          <w:noProof/>
          <w:sz w:val="20"/>
          <w:lang w:bidi="ar-SA"/>
        </w:rPr>
      </w:pPr>
    </w:p>
    <w:p w:rsidR="007B2462" w:rsidRDefault="007B2462" w:rsidP="007E1838">
      <w:pPr>
        <w:pStyle w:val="a3"/>
        <w:spacing w:line="276" w:lineRule="auto"/>
        <w:ind w:left="4104"/>
        <w:rPr>
          <w:rFonts w:ascii="Times New Roman"/>
          <w:noProof/>
          <w:sz w:val="20"/>
          <w:lang w:bidi="ar-SA"/>
        </w:rPr>
      </w:pPr>
    </w:p>
    <w:p w:rsidR="007B2462" w:rsidRDefault="007B2462" w:rsidP="007E1838">
      <w:pPr>
        <w:pStyle w:val="a3"/>
        <w:spacing w:line="276" w:lineRule="auto"/>
        <w:ind w:left="4104"/>
        <w:rPr>
          <w:rFonts w:ascii="Times New Roman"/>
          <w:sz w:val="20"/>
        </w:rPr>
      </w:pPr>
    </w:p>
    <w:p w:rsidR="009D67C6" w:rsidRDefault="00A13A5B" w:rsidP="007E1838">
      <w:pPr>
        <w:spacing w:before="113" w:line="276" w:lineRule="auto"/>
        <w:ind w:left="2797" w:right="2800"/>
        <w:jc w:val="center"/>
        <w:rPr>
          <w:b/>
          <w:sz w:val="20"/>
        </w:rPr>
      </w:pPr>
      <w:r>
        <w:rPr>
          <w:b/>
          <w:sz w:val="20"/>
        </w:rPr>
        <w:t>МИНОБРНАУКИ РОССИИ</w:t>
      </w:r>
    </w:p>
    <w:p w:rsidR="009D67C6" w:rsidRDefault="00A13A5B" w:rsidP="007E1838">
      <w:pPr>
        <w:spacing w:before="137" w:line="276" w:lineRule="auto"/>
        <w:ind w:left="2862"/>
        <w:rPr>
          <w:b/>
          <w:sz w:val="24"/>
        </w:rPr>
      </w:pPr>
      <w:r>
        <w:rPr>
          <w:b/>
          <w:sz w:val="24"/>
        </w:rPr>
        <w:t>Федеральное государственное бюджетное</w:t>
      </w:r>
    </w:p>
    <w:p w:rsidR="009D67C6" w:rsidRDefault="00A13A5B" w:rsidP="007E1838">
      <w:pPr>
        <w:spacing w:line="276" w:lineRule="auto"/>
        <w:ind w:left="2372"/>
        <w:rPr>
          <w:b/>
          <w:sz w:val="24"/>
        </w:rPr>
      </w:pPr>
      <w:r>
        <w:rPr>
          <w:b/>
          <w:sz w:val="24"/>
        </w:rPr>
        <w:t>образовательное учреждение высшего образования</w:t>
      </w:r>
    </w:p>
    <w:p w:rsidR="009D67C6" w:rsidRDefault="00424813" w:rsidP="007E1838">
      <w:pPr>
        <w:spacing w:before="1" w:line="276" w:lineRule="auto"/>
        <w:ind w:left="2797" w:right="2802"/>
        <w:jc w:val="center"/>
        <w:rPr>
          <w:b/>
          <w:sz w:val="24"/>
        </w:rPr>
      </w:pPr>
      <w:r>
        <w:pict>
          <v:group id="_x0000_s1030" style="position:absolute;left:0;text-align:left;margin-left:279.55pt;margin-top:33.8pt;width:93.05pt;height:.3pt;z-index:-251658240;mso-wrap-distance-left:0;mso-wrap-distance-right:0;mso-position-horizontal-relative:page" coordorigin="5591,676" coordsize="1861,6">
            <v:line id="_x0000_s1032" style="position:absolute" from="5591,679" to="7287,679" strokeweight=".3pt"/>
            <v:line id="_x0000_s1031" style="position:absolute" from="7290,679" to="7451,679" strokeweight=".3pt"/>
            <w10:wrap type="topAndBottom" anchorx="page"/>
          </v:group>
        </w:pict>
      </w:r>
      <w:r w:rsidR="00A13A5B">
        <w:rPr>
          <w:b/>
          <w:sz w:val="24"/>
        </w:rPr>
        <w:t>«Тюменский индустриальный университет» (ТИУ)</w:t>
      </w:r>
    </w:p>
    <w:p w:rsidR="009D67C6" w:rsidRDefault="00A13A5B" w:rsidP="007E1838">
      <w:pPr>
        <w:spacing w:before="116" w:line="276" w:lineRule="auto"/>
        <w:ind w:left="2797" w:right="2797"/>
        <w:jc w:val="center"/>
        <w:rPr>
          <w:sz w:val="20"/>
        </w:rPr>
      </w:pPr>
      <w:r>
        <w:rPr>
          <w:sz w:val="20"/>
        </w:rPr>
        <w:t>ул. Володарского, д. 38, г. Тюмень, 625000</w:t>
      </w:r>
    </w:p>
    <w:p w:rsidR="009D67C6" w:rsidRDefault="00424813" w:rsidP="007E1838">
      <w:pPr>
        <w:spacing w:before="1" w:line="276" w:lineRule="auto"/>
        <w:ind w:right="2"/>
        <w:jc w:val="center"/>
        <w:rPr>
          <w:sz w:val="20"/>
        </w:rPr>
      </w:pPr>
      <w:r>
        <w:pict>
          <v:group id="_x0000_s1027" style="position:absolute;left:0;text-align:left;margin-left:83.65pt;margin-top:17.35pt;width:484.9pt;height:4.45pt;z-index:-251657216;mso-wrap-distance-left:0;mso-wrap-distance-right:0;mso-position-horizontal-relative:page" coordorigin="1673,347" coordsize="9698,89">
            <v:line id="_x0000_s1029" style="position:absolute" from="1673,406" to="11371,406" strokeweight="3pt"/>
            <v:line id="_x0000_s1028" style="position:absolute" from="1673,354" to="11371,354" strokeweight=".72pt"/>
            <w10:wrap type="topAndBottom" anchorx="page"/>
          </v:group>
        </w:pict>
      </w:r>
      <w:proofErr w:type="gramStart"/>
      <w:r w:rsidR="00A13A5B">
        <w:rPr>
          <w:sz w:val="20"/>
        </w:rPr>
        <w:t>телефон</w:t>
      </w:r>
      <w:proofErr w:type="gramEnd"/>
      <w:r w:rsidR="00A13A5B">
        <w:rPr>
          <w:sz w:val="20"/>
        </w:rPr>
        <w:t>/факс:</w:t>
      </w:r>
      <w:r w:rsidR="00A13A5B">
        <w:rPr>
          <w:spacing w:val="-8"/>
          <w:sz w:val="20"/>
        </w:rPr>
        <w:t xml:space="preserve"> </w:t>
      </w:r>
      <w:r w:rsidR="00A13A5B">
        <w:rPr>
          <w:sz w:val="20"/>
        </w:rPr>
        <w:t>(3452)</w:t>
      </w:r>
      <w:r w:rsidR="00A13A5B">
        <w:rPr>
          <w:spacing w:val="-6"/>
          <w:sz w:val="20"/>
        </w:rPr>
        <w:t xml:space="preserve"> </w:t>
      </w:r>
      <w:r w:rsidR="00A13A5B">
        <w:rPr>
          <w:sz w:val="20"/>
        </w:rPr>
        <w:t>28-36-60,</w:t>
      </w:r>
      <w:r w:rsidR="00A13A5B">
        <w:rPr>
          <w:spacing w:val="-7"/>
          <w:sz w:val="20"/>
        </w:rPr>
        <w:t xml:space="preserve"> </w:t>
      </w:r>
      <w:r w:rsidR="00A13A5B">
        <w:rPr>
          <w:sz w:val="20"/>
        </w:rPr>
        <w:t>Е-</w:t>
      </w:r>
      <w:proofErr w:type="spellStart"/>
      <w:r w:rsidR="00A13A5B">
        <w:rPr>
          <w:sz w:val="20"/>
        </w:rPr>
        <w:t>mail</w:t>
      </w:r>
      <w:proofErr w:type="spellEnd"/>
      <w:r w:rsidR="00A13A5B">
        <w:rPr>
          <w:sz w:val="20"/>
        </w:rPr>
        <w:t>:</w:t>
      </w:r>
      <w:r w:rsidR="00A13A5B">
        <w:rPr>
          <w:spacing w:val="-7"/>
          <w:sz w:val="20"/>
        </w:rPr>
        <w:t xml:space="preserve"> </w:t>
      </w:r>
      <w:hyperlink r:id="rId6">
        <w:r w:rsidR="00A13A5B">
          <w:rPr>
            <w:sz w:val="20"/>
          </w:rPr>
          <w:t>general@tyuiu.ru,</w:t>
        </w:r>
        <w:r w:rsidR="00A13A5B">
          <w:rPr>
            <w:spacing w:val="-7"/>
            <w:sz w:val="20"/>
          </w:rPr>
          <w:t xml:space="preserve"> </w:t>
        </w:r>
      </w:hyperlink>
      <w:hyperlink r:id="rId7">
        <w:r w:rsidR="00A13A5B">
          <w:rPr>
            <w:sz w:val="20"/>
          </w:rPr>
          <w:t>http://www.tyuiu.ru</w:t>
        </w:r>
      </w:hyperlink>
    </w:p>
    <w:p w:rsidR="009D67C6" w:rsidRDefault="009D67C6" w:rsidP="007E1838">
      <w:pPr>
        <w:pStyle w:val="a3"/>
        <w:spacing w:before="3" w:line="276" w:lineRule="auto"/>
        <w:rPr>
          <w:sz w:val="24"/>
        </w:rPr>
      </w:pPr>
    </w:p>
    <w:p w:rsidR="006952D6" w:rsidRDefault="00CC24EA" w:rsidP="007E1838">
      <w:pPr>
        <w:pStyle w:val="a3"/>
        <w:spacing w:before="10" w:line="276" w:lineRule="auto"/>
        <w:jc w:val="center"/>
      </w:pPr>
      <w:r>
        <w:t>18</w:t>
      </w:r>
      <w:r w:rsidR="006952D6">
        <w:t xml:space="preserve"> октября</w:t>
      </w:r>
      <w:r w:rsidR="00A13A5B">
        <w:t xml:space="preserve"> 201</w:t>
      </w:r>
      <w:r>
        <w:t>9</w:t>
      </w:r>
      <w:r w:rsidR="00A13A5B">
        <w:t xml:space="preserve"> г. ТИУ</w:t>
      </w:r>
      <w:r w:rsidR="007E1838">
        <w:t>, Строительный институт</w:t>
      </w:r>
      <w:r w:rsidR="00A13A5B">
        <w:t xml:space="preserve"> проводит </w:t>
      </w:r>
    </w:p>
    <w:p w:rsidR="006952D6" w:rsidRDefault="006952D6" w:rsidP="007E1838">
      <w:pPr>
        <w:pStyle w:val="a3"/>
        <w:spacing w:before="10" w:line="276" w:lineRule="auto"/>
        <w:jc w:val="center"/>
        <w:rPr>
          <w:rStyle w:val="a8"/>
        </w:rPr>
      </w:pPr>
      <w:r>
        <w:rPr>
          <w:rStyle w:val="a8"/>
        </w:rPr>
        <w:t xml:space="preserve">Региональную </w:t>
      </w:r>
      <w:r w:rsidR="00424813">
        <w:rPr>
          <w:rStyle w:val="a8"/>
        </w:rPr>
        <w:t>научно-практическую конференцию,</w:t>
      </w:r>
      <w:r>
        <w:rPr>
          <w:rStyle w:val="a8"/>
        </w:rPr>
        <w:t xml:space="preserve"> посвященную </w:t>
      </w:r>
    </w:p>
    <w:p w:rsidR="006952D6" w:rsidRDefault="006952D6" w:rsidP="007E1838">
      <w:pPr>
        <w:pStyle w:val="a3"/>
        <w:spacing w:before="10" w:line="276" w:lineRule="auto"/>
        <w:jc w:val="center"/>
        <w:rPr>
          <w:rStyle w:val="a8"/>
        </w:rPr>
      </w:pPr>
      <w:r>
        <w:rPr>
          <w:rStyle w:val="a8"/>
        </w:rPr>
        <w:t>Дню работника дорожного хозяйства</w:t>
      </w:r>
    </w:p>
    <w:p w:rsidR="006952D6" w:rsidRDefault="006952D6" w:rsidP="00CC24EA">
      <w:pPr>
        <w:pStyle w:val="a3"/>
        <w:spacing w:line="276" w:lineRule="auto"/>
        <w:jc w:val="center"/>
        <w:rPr>
          <w:b/>
          <w:sz w:val="27"/>
        </w:rPr>
      </w:pPr>
      <w:r>
        <w:rPr>
          <w:rStyle w:val="a8"/>
        </w:rPr>
        <w:t xml:space="preserve"> «ДОРОЖНАЯ НАУКА – ДОРОЖНОЙ ОТРАСЛИ»</w:t>
      </w:r>
    </w:p>
    <w:p w:rsidR="009D67C6" w:rsidRDefault="009D67C6" w:rsidP="00CC24EA">
      <w:pPr>
        <w:pStyle w:val="21"/>
        <w:spacing w:line="276" w:lineRule="auto"/>
        <w:ind w:left="0" w:firstLine="1111"/>
        <w:rPr>
          <w:b w:val="0"/>
        </w:rPr>
      </w:pPr>
    </w:p>
    <w:p w:rsidR="009D67C6" w:rsidRPr="00424813" w:rsidRDefault="00A13A5B" w:rsidP="00CC24EA">
      <w:pPr>
        <w:pStyle w:val="a3"/>
        <w:spacing w:line="276" w:lineRule="auto"/>
        <w:ind w:firstLine="707"/>
        <w:jc w:val="both"/>
      </w:pPr>
      <w:r w:rsidRPr="00424813">
        <w:t xml:space="preserve">К участию в конференции с докладом и к публикации материалов статей </w:t>
      </w:r>
      <w:r w:rsidR="00B5282A" w:rsidRPr="00424813">
        <w:t>приглашаются профессорско-преподавательский состав, руководители и специалисты образовательных учреждений, руководители и специалисты производства, обучающиеся вуза</w:t>
      </w:r>
      <w:r w:rsidR="007B2462" w:rsidRPr="00424813">
        <w:t>.</w:t>
      </w:r>
    </w:p>
    <w:p w:rsidR="009D67C6" w:rsidRDefault="00424813" w:rsidP="007E1838">
      <w:pPr>
        <w:spacing w:before="1" w:line="276" w:lineRule="auto"/>
        <w:ind w:left="162" w:right="165" w:firstLine="719"/>
        <w:jc w:val="both"/>
      </w:pPr>
      <w:r>
        <w:rPr>
          <w:sz w:val="26"/>
        </w:rPr>
        <w:t xml:space="preserve">Для формирования программы </w:t>
      </w:r>
      <w:r w:rsidR="00A13A5B">
        <w:rPr>
          <w:sz w:val="26"/>
        </w:rPr>
        <w:t xml:space="preserve">и сборника материалов конференции необходимо прислать заявки участников и материалы докладов, оформленные в соответствии с требованиями, </w:t>
      </w:r>
      <w:r w:rsidR="007B2462">
        <w:rPr>
          <w:b/>
          <w:sz w:val="26"/>
        </w:rPr>
        <w:t>до 09.10</w:t>
      </w:r>
      <w:r w:rsidR="00CC24EA">
        <w:rPr>
          <w:b/>
          <w:sz w:val="26"/>
        </w:rPr>
        <w:t>.2019</w:t>
      </w:r>
      <w:r w:rsidR="00A13A5B">
        <w:rPr>
          <w:b/>
          <w:sz w:val="26"/>
        </w:rPr>
        <w:t xml:space="preserve"> г</w:t>
      </w:r>
      <w:r w:rsidR="00A13A5B">
        <w:rPr>
          <w:sz w:val="26"/>
        </w:rPr>
        <w:t xml:space="preserve">. на адрес электронной </w:t>
      </w:r>
      <w:r w:rsidR="00A13A5B" w:rsidRPr="00B5282A">
        <w:rPr>
          <w:sz w:val="26"/>
        </w:rPr>
        <w:t>почты:</w:t>
      </w:r>
      <w:r w:rsidR="00A13A5B" w:rsidRPr="00B5282A">
        <w:rPr>
          <w:rFonts w:cs="Times New Roman"/>
          <w:sz w:val="28"/>
          <w:szCs w:val="28"/>
        </w:rPr>
        <w:t xml:space="preserve"> </w:t>
      </w:r>
      <w:hyperlink r:id="rId8" w:history="1">
        <w:r w:rsidR="007E1838" w:rsidRPr="00C650BF">
          <w:rPr>
            <w:rStyle w:val="a7"/>
            <w:rFonts w:cs="Times New Roman"/>
            <w:sz w:val="28"/>
            <w:szCs w:val="28"/>
            <w:u w:color="0000FF"/>
          </w:rPr>
          <w:t>zamjatinav@tyuiu.ru</w:t>
        </w:r>
        <w:r w:rsidR="007E1838" w:rsidRPr="00C650BF">
          <w:rPr>
            <w:rStyle w:val="a7"/>
            <w:rFonts w:cs="Times New Roman"/>
            <w:sz w:val="28"/>
            <w:szCs w:val="28"/>
          </w:rPr>
          <w:t>.</w:t>
        </w:r>
        <w:r w:rsidR="007E1838" w:rsidRPr="00424813">
          <w:rPr>
            <w:rStyle w:val="a7"/>
            <w:rFonts w:cs="Times New Roman"/>
            <w:sz w:val="28"/>
            <w:szCs w:val="28"/>
            <w:u w:val="none"/>
          </w:rPr>
          <w:t xml:space="preserve"> </w:t>
        </w:r>
      </w:hyperlink>
      <w:r w:rsidR="00A13A5B" w:rsidRPr="00B5282A">
        <w:rPr>
          <w:sz w:val="26"/>
        </w:rPr>
        <w:t>Контактный телефон по вопросам участия и проведения конференции</w:t>
      </w:r>
      <w:r w:rsidR="00A13A5B" w:rsidRPr="00DD6277">
        <w:rPr>
          <w:sz w:val="26"/>
        </w:rPr>
        <w:t xml:space="preserve">: </w:t>
      </w:r>
      <w:r w:rsidR="00DD6277" w:rsidRPr="00DD6277">
        <w:rPr>
          <w:sz w:val="26"/>
        </w:rPr>
        <w:t>8(3452) 28-39-21</w:t>
      </w:r>
      <w:r>
        <w:rPr>
          <w:sz w:val="26"/>
        </w:rPr>
        <w:t xml:space="preserve">, </w:t>
      </w:r>
      <w:r w:rsidR="00BD02BF">
        <w:rPr>
          <w:sz w:val="26"/>
        </w:rPr>
        <w:t>Замятин Алексей Валерьевич</w:t>
      </w:r>
      <w:r w:rsidR="00A13A5B">
        <w:rPr>
          <w:sz w:val="26"/>
        </w:rPr>
        <w:t xml:space="preserve">. </w:t>
      </w:r>
      <w:r w:rsidR="00A13A5B">
        <w:rPr>
          <w:b/>
          <w:sz w:val="26"/>
        </w:rPr>
        <w:t xml:space="preserve">По вопросам публикации статей писать на электронную почту конференции: </w:t>
      </w:r>
      <w:hyperlink r:id="rId9">
        <w:r w:rsidR="00BD02BF" w:rsidRPr="00BD02BF">
          <w:t xml:space="preserve"> </w:t>
        </w:r>
        <w:r w:rsidR="00BD02BF" w:rsidRPr="00BD02BF">
          <w:rPr>
            <w:b/>
            <w:sz w:val="26"/>
          </w:rPr>
          <w:t>zamjatinav@tyuiu.ru</w:t>
        </w:r>
        <w:r w:rsidR="00A13A5B">
          <w:rPr>
            <w:b/>
            <w:sz w:val="26"/>
          </w:rPr>
          <w:t>.</w:t>
        </w:r>
      </w:hyperlink>
    </w:p>
    <w:p w:rsidR="00B5282A" w:rsidRDefault="00B5282A" w:rsidP="007E1838">
      <w:pPr>
        <w:spacing w:before="1" w:line="276" w:lineRule="auto"/>
        <w:ind w:left="162" w:right="165" w:firstLine="719"/>
        <w:jc w:val="both"/>
      </w:pPr>
    </w:p>
    <w:p w:rsidR="00B5282A" w:rsidRPr="00DD6277" w:rsidRDefault="00B5282A" w:rsidP="007E1838">
      <w:pPr>
        <w:spacing w:before="1" w:line="276" w:lineRule="auto"/>
        <w:ind w:left="162" w:right="165" w:firstLine="719"/>
        <w:jc w:val="both"/>
        <w:rPr>
          <w:b/>
          <w:sz w:val="26"/>
          <w:szCs w:val="26"/>
          <w:u w:val="single"/>
        </w:rPr>
      </w:pPr>
      <w:r w:rsidRPr="00DD6277">
        <w:rPr>
          <w:b/>
          <w:sz w:val="26"/>
          <w:szCs w:val="26"/>
          <w:u w:val="single"/>
        </w:rPr>
        <w:t>На конференции предполагается обсуждение следующих вопросов:</w:t>
      </w:r>
    </w:p>
    <w:p w:rsidR="009A439A" w:rsidRDefault="009A439A" w:rsidP="007E1838">
      <w:pPr>
        <w:spacing w:before="1" w:line="276" w:lineRule="auto"/>
        <w:ind w:left="162" w:right="165" w:firstLine="719"/>
        <w:jc w:val="both"/>
        <w:rPr>
          <w:sz w:val="26"/>
          <w:szCs w:val="26"/>
          <w:u w:val="single"/>
        </w:rPr>
      </w:pPr>
    </w:p>
    <w:p w:rsidR="00B5282A" w:rsidRDefault="009A439A" w:rsidP="007E1838">
      <w:pPr>
        <w:pStyle w:val="a4"/>
        <w:numPr>
          <w:ilvl w:val="0"/>
          <w:numId w:val="5"/>
        </w:numPr>
        <w:spacing w:before="1" w:line="276" w:lineRule="auto"/>
        <w:ind w:right="165"/>
        <w:jc w:val="both"/>
        <w:rPr>
          <w:sz w:val="26"/>
          <w:szCs w:val="26"/>
        </w:rPr>
      </w:pPr>
      <w:r w:rsidRPr="009A439A">
        <w:rPr>
          <w:sz w:val="26"/>
          <w:szCs w:val="26"/>
        </w:rPr>
        <w:t>Проектирование</w:t>
      </w:r>
      <w:r>
        <w:rPr>
          <w:sz w:val="26"/>
          <w:szCs w:val="26"/>
        </w:rPr>
        <w:t>,</w:t>
      </w:r>
      <w:r w:rsidRPr="009A439A">
        <w:rPr>
          <w:sz w:val="26"/>
          <w:szCs w:val="26"/>
        </w:rPr>
        <w:t xml:space="preserve"> ст</w:t>
      </w:r>
      <w:r>
        <w:rPr>
          <w:sz w:val="26"/>
          <w:szCs w:val="26"/>
        </w:rPr>
        <w:t>роительство и реконструкция  автомобильных дорог и городских улиц;</w:t>
      </w:r>
    </w:p>
    <w:p w:rsidR="009A439A" w:rsidRDefault="009A439A" w:rsidP="007E1838">
      <w:pPr>
        <w:pStyle w:val="a4"/>
        <w:numPr>
          <w:ilvl w:val="0"/>
          <w:numId w:val="5"/>
        </w:numPr>
        <w:spacing w:before="1" w:line="276" w:lineRule="auto"/>
        <w:ind w:right="165"/>
        <w:jc w:val="both"/>
        <w:rPr>
          <w:sz w:val="26"/>
          <w:szCs w:val="26"/>
        </w:rPr>
      </w:pPr>
      <w:r>
        <w:rPr>
          <w:sz w:val="26"/>
          <w:szCs w:val="26"/>
        </w:rPr>
        <w:t>Эксплуатация автомобильных дорог, организация и безопасность дорожного движения;</w:t>
      </w:r>
    </w:p>
    <w:p w:rsidR="009A439A" w:rsidRDefault="009A439A" w:rsidP="007E1838">
      <w:pPr>
        <w:pStyle w:val="a4"/>
        <w:numPr>
          <w:ilvl w:val="0"/>
          <w:numId w:val="5"/>
        </w:numPr>
        <w:spacing w:before="1" w:line="276" w:lineRule="auto"/>
        <w:ind w:right="165"/>
        <w:jc w:val="both"/>
        <w:rPr>
          <w:sz w:val="26"/>
          <w:szCs w:val="26"/>
        </w:rPr>
      </w:pPr>
      <w:r>
        <w:rPr>
          <w:sz w:val="26"/>
          <w:szCs w:val="26"/>
        </w:rPr>
        <w:t>Дорожно-строительные машины, автоматизация дорожно-строительных процессов;</w:t>
      </w:r>
    </w:p>
    <w:p w:rsidR="009A439A" w:rsidRDefault="009A439A" w:rsidP="007E1838">
      <w:pPr>
        <w:pStyle w:val="a4"/>
        <w:numPr>
          <w:ilvl w:val="0"/>
          <w:numId w:val="5"/>
        </w:numPr>
        <w:spacing w:before="1" w:line="276" w:lineRule="auto"/>
        <w:ind w:right="165"/>
        <w:jc w:val="both"/>
        <w:rPr>
          <w:sz w:val="26"/>
          <w:szCs w:val="26"/>
        </w:rPr>
      </w:pPr>
      <w:r>
        <w:rPr>
          <w:sz w:val="26"/>
          <w:szCs w:val="26"/>
        </w:rPr>
        <w:t>Экология в дорожном строительстве;</w:t>
      </w:r>
    </w:p>
    <w:p w:rsidR="009A439A" w:rsidRDefault="009A439A" w:rsidP="007E1838">
      <w:pPr>
        <w:pStyle w:val="a4"/>
        <w:numPr>
          <w:ilvl w:val="0"/>
          <w:numId w:val="5"/>
        </w:numPr>
        <w:spacing w:before="1" w:line="276" w:lineRule="auto"/>
        <w:ind w:right="165"/>
        <w:jc w:val="both"/>
        <w:rPr>
          <w:sz w:val="26"/>
          <w:szCs w:val="26"/>
        </w:rPr>
      </w:pPr>
      <w:r>
        <w:rPr>
          <w:sz w:val="26"/>
          <w:szCs w:val="26"/>
        </w:rPr>
        <w:t>Искусственные сооружения на автомобильных дорогах;</w:t>
      </w:r>
    </w:p>
    <w:p w:rsidR="009A439A" w:rsidRDefault="009A439A" w:rsidP="007E1838">
      <w:pPr>
        <w:pStyle w:val="a4"/>
        <w:numPr>
          <w:ilvl w:val="0"/>
          <w:numId w:val="5"/>
        </w:numPr>
        <w:spacing w:before="1" w:line="276" w:lineRule="auto"/>
        <w:ind w:right="165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Организация, планирование и управление дорожно-строительными процессами;</w:t>
      </w:r>
    </w:p>
    <w:p w:rsidR="009A439A" w:rsidRDefault="009A439A" w:rsidP="007E1838">
      <w:pPr>
        <w:pStyle w:val="a4"/>
        <w:numPr>
          <w:ilvl w:val="0"/>
          <w:numId w:val="5"/>
        </w:numPr>
        <w:spacing w:before="1" w:line="276" w:lineRule="auto"/>
        <w:ind w:right="165"/>
        <w:jc w:val="both"/>
        <w:rPr>
          <w:sz w:val="26"/>
          <w:szCs w:val="26"/>
        </w:rPr>
      </w:pPr>
      <w:r>
        <w:rPr>
          <w:sz w:val="26"/>
          <w:szCs w:val="26"/>
        </w:rPr>
        <w:t>Во</w:t>
      </w:r>
      <w:r w:rsidR="00DD6277">
        <w:rPr>
          <w:sz w:val="26"/>
          <w:szCs w:val="26"/>
        </w:rPr>
        <w:t>енные дороги, мосты и переправы;</w:t>
      </w:r>
    </w:p>
    <w:p w:rsidR="00DD6277" w:rsidRPr="009A439A" w:rsidRDefault="00DD6277" w:rsidP="007E1838">
      <w:pPr>
        <w:pStyle w:val="a4"/>
        <w:numPr>
          <w:ilvl w:val="0"/>
          <w:numId w:val="5"/>
        </w:numPr>
        <w:spacing w:before="1" w:line="276" w:lineRule="auto"/>
        <w:ind w:right="165"/>
        <w:jc w:val="both"/>
        <w:rPr>
          <w:sz w:val="26"/>
          <w:szCs w:val="26"/>
        </w:rPr>
      </w:pPr>
      <w:r>
        <w:rPr>
          <w:sz w:val="26"/>
          <w:szCs w:val="26"/>
        </w:rPr>
        <w:t>Применение современных дорожно-строительных материалов.</w:t>
      </w:r>
    </w:p>
    <w:p w:rsidR="009D67C6" w:rsidRDefault="009D67C6" w:rsidP="007E1838">
      <w:pPr>
        <w:pStyle w:val="a3"/>
        <w:spacing w:before="3" w:line="276" w:lineRule="auto"/>
        <w:rPr>
          <w:b/>
          <w:sz w:val="12"/>
        </w:rPr>
      </w:pPr>
    </w:p>
    <w:p w:rsidR="009D67C6" w:rsidRDefault="00A13A5B" w:rsidP="007E1838">
      <w:pPr>
        <w:pStyle w:val="21"/>
        <w:spacing w:before="99" w:line="276" w:lineRule="auto"/>
        <w:ind w:left="2881" w:right="2223" w:hanging="360"/>
      </w:pPr>
      <w:r>
        <w:rPr>
          <w:rFonts w:ascii="Times New Roman" w:hAnsi="Times New Roman"/>
          <w:b w:val="0"/>
          <w:spacing w:val="-65"/>
          <w:w w:val="99"/>
          <w:u w:val="single"/>
        </w:rPr>
        <w:lastRenderedPageBreak/>
        <w:t xml:space="preserve"> </w:t>
      </w:r>
      <w:r>
        <w:rPr>
          <w:u w:val="single"/>
        </w:rPr>
        <w:t>Требования к оформлению материалов доклада</w:t>
      </w:r>
      <w:r>
        <w:t xml:space="preserve"> Комплект материалов для публикации:</w:t>
      </w:r>
    </w:p>
    <w:p w:rsidR="009D67C6" w:rsidRPr="00DD6277" w:rsidRDefault="00A13A5B" w:rsidP="00424813">
      <w:pPr>
        <w:pStyle w:val="a4"/>
        <w:numPr>
          <w:ilvl w:val="1"/>
          <w:numId w:val="4"/>
        </w:numPr>
        <w:tabs>
          <w:tab w:val="left" w:pos="1294"/>
          <w:tab w:val="left" w:pos="1295"/>
        </w:tabs>
        <w:spacing w:line="276" w:lineRule="auto"/>
        <w:ind w:firstLine="708"/>
        <w:jc w:val="both"/>
        <w:rPr>
          <w:sz w:val="26"/>
          <w:szCs w:val="26"/>
        </w:rPr>
      </w:pPr>
      <w:r w:rsidRPr="00DD6277">
        <w:rPr>
          <w:b/>
          <w:sz w:val="26"/>
        </w:rPr>
        <w:t>Статья</w:t>
      </w:r>
      <w:r w:rsidRPr="00DD6277">
        <w:rPr>
          <w:b/>
          <w:spacing w:val="20"/>
          <w:sz w:val="26"/>
        </w:rPr>
        <w:t xml:space="preserve"> </w:t>
      </w:r>
      <w:r>
        <w:rPr>
          <w:sz w:val="26"/>
        </w:rPr>
        <w:t>в</w:t>
      </w:r>
      <w:r w:rsidRPr="00DD6277">
        <w:rPr>
          <w:spacing w:val="20"/>
          <w:sz w:val="26"/>
        </w:rPr>
        <w:t xml:space="preserve"> </w:t>
      </w:r>
      <w:r>
        <w:rPr>
          <w:sz w:val="26"/>
        </w:rPr>
        <w:t>виде</w:t>
      </w:r>
      <w:r w:rsidRPr="00DD6277">
        <w:rPr>
          <w:spacing w:val="19"/>
          <w:sz w:val="26"/>
        </w:rPr>
        <w:t xml:space="preserve"> </w:t>
      </w:r>
      <w:r>
        <w:rPr>
          <w:sz w:val="26"/>
        </w:rPr>
        <w:t>файла</w:t>
      </w:r>
      <w:r w:rsidRPr="00DD6277">
        <w:rPr>
          <w:spacing w:val="19"/>
          <w:sz w:val="26"/>
        </w:rPr>
        <w:t xml:space="preserve"> </w:t>
      </w:r>
      <w:r>
        <w:rPr>
          <w:sz w:val="26"/>
        </w:rPr>
        <w:t>(c</w:t>
      </w:r>
      <w:r w:rsidRPr="00DD6277">
        <w:rPr>
          <w:spacing w:val="19"/>
          <w:sz w:val="26"/>
        </w:rPr>
        <w:t xml:space="preserve"> </w:t>
      </w:r>
      <w:r>
        <w:rPr>
          <w:sz w:val="26"/>
        </w:rPr>
        <w:t>указанием</w:t>
      </w:r>
      <w:r w:rsidRPr="00DD6277">
        <w:rPr>
          <w:spacing w:val="19"/>
          <w:sz w:val="26"/>
        </w:rPr>
        <w:t xml:space="preserve"> </w:t>
      </w:r>
      <w:r>
        <w:rPr>
          <w:sz w:val="26"/>
        </w:rPr>
        <w:t>в</w:t>
      </w:r>
      <w:r w:rsidRPr="00DD6277">
        <w:rPr>
          <w:spacing w:val="19"/>
          <w:sz w:val="26"/>
        </w:rPr>
        <w:t xml:space="preserve"> </w:t>
      </w:r>
      <w:r>
        <w:rPr>
          <w:sz w:val="26"/>
        </w:rPr>
        <w:t>теме</w:t>
      </w:r>
      <w:r w:rsidRPr="00DD6277">
        <w:rPr>
          <w:spacing w:val="20"/>
          <w:sz w:val="26"/>
        </w:rPr>
        <w:t xml:space="preserve"> </w:t>
      </w:r>
      <w:r>
        <w:rPr>
          <w:sz w:val="26"/>
        </w:rPr>
        <w:t>письма</w:t>
      </w:r>
      <w:r w:rsidRPr="00DD6277">
        <w:rPr>
          <w:spacing w:val="19"/>
          <w:sz w:val="26"/>
        </w:rPr>
        <w:t xml:space="preserve"> </w:t>
      </w:r>
      <w:r>
        <w:rPr>
          <w:sz w:val="26"/>
        </w:rPr>
        <w:t>названия</w:t>
      </w:r>
      <w:r w:rsidRPr="00DD6277">
        <w:rPr>
          <w:spacing w:val="19"/>
          <w:sz w:val="26"/>
        </w:rPr>
        <w:t xml:space="preserve"> </w:t>
      </w:r>
      <w:r>
        <w:rPr>
          <w:sz w:val="26"/>
        </w:rPr>
        <w:t>конференции)</w:t>
      </w:r>
      <w:r w:rsidRPr="00DD6277">
        <w:rPr>
          <w:spacing w:val="21"/>
          <w:sz w:val="26"/>
        </w:rPr>
        <w:t xml:space="preserve"> </w:t>
      </w:r>
      <w:r w:rsidRPr="00DD6277">
        <w:rPr>
          <w:sz w:val="26"/>
          <w:szCs w:val="26"/>
        </w:rPr>
        <w:t>в</w:t>
      </w:r>
      <w:r w:rsidR="00424813">
        <w:rPr>
          <w:sz w:val="26"/>
          <w:szCs w:val="26"/>
        </w:rPr>
        <w:t xml:space="preserve"> </w:t>
      </w:r>
      <w:r w:rsidRPr="00DD6277">
        <w:rPr>
          <w:sz w:val="26"/>
          <w:szCs w:val="26"/>
        </w:rPr>
        <w:t>формате MS WORD WINDOWS-2003/2007/2010.</w:t>
      </w:r>
    </w:p>
    <w:p w:rsidR="009D67C6" w:rsidRDefault="00A13A5B" w:rsidP="007E1838">
      <w:pPr>
        <w:pStyle w:val="a4"/>
        <w:numPr>
          <w:ilvl w:val="1"/>
          <w:numId w:val="4"/>
        </w:numPr>
        <w:tabs>
          <w:tab w:val="left" w:pos="1295"/>
        </w:tabs>
        <w:spacing w:before="2" w:line="276" w:lineRule="auto"/>
        <w:ind w:right="171" w:firstLine="708"/>
        <w:jc w:val="both"/>
        <w:rPr>
          <w:sz w:val="26"/>
        </w:rPr>
      </w:pPr>
      <w:r>
        <w:rPr>
          <w:b/>
          <w:sz w:val="26"/>
        </w:rPr>
        <w:t xml:space="preserve">Заявка </w:t>
      </w:r>
      <w:r>
        <w:rPr>
          <w:sz w:val="26"/>
        </w:rPr>
        <w:t>участника(</w:t>
      </w:r>
      <w:proofErr w:type="spellStart"/>
      <w:r>
        <w:rPr>
          <w:sz w:val="26"/>
        </w:rPr>
        <w:t>ов</w:t>
      </w:r>
      <w:proofErr w:type="spellEnd"/>
      <w:r>
        <w:rPr>
          <w:sz w:val="26"/>
        </w:rPr>
        <w:t>)</w:t>
      </w:r>
      <w:r w:rsidR="00424813">
        <w:rPr>
          <w:sz w:val="26"/>
        </w:rPr>
        <w:t>,</w:t>
      </w:r>
      <w:r>
        <w:rPr>
          <w:sz w:val="26"/>
        </w:rPr>
        <w:t xml:space="preserve"> заполненная в соответствующей форме.</w:t>
      </w:r>
    </w:p>
    <w:p w:rsidR="009D67C6" w:rsidRDefault="00A13A5B" w:rsidP="007E1838">
      <w:pPr>
        <w:pStyle w:val="a3"/>
        <w:tabs>
          <w:tab w:val="left" w:pos="2705"/>
          <w:tab w:val="left" w:pos="4000"/>
          <w:tab w:val="left" w:pos="5406"/>
          <w:tab w:val="left" w:pos="6958"/>
          <w:tab w:val="left" w:pos="8896"/>
        </w:tabs>
        <w:spacing w:before="238" w:line="276" w:lineRule="auto"/>
        <w:ind w:left="162" w:right="162" w:firstLine="707"/>
        <w:jc w:val="both"/>
        <w:rPr>
          <w:b/>
          <w:spacing w:val="-2"/>
        </w:rPr>
      </w:pPr>
      <w:r>
        <w:rPr>
          <w:b/>
        </w:rPr>
        <w:t>!!!</w:t>
      </w:r>
      <w:r>
        <w:rPr>
          <w:b/>
          <w:spacing w:val="-3"/>
        </w:rPr>
        <w:t xml:space="preserve"> </w:t>
      </w:r>
      <w:r>
        <w:t>Назвать</w:t>
      </w:r>
      <w:r>
        <w:tab/>
        <w:t>файл</w:t>
      </w:r>
      <w:r>
        <w:tab/>
        <w:t>статьи</w:t>
      </w:r>
      <w:r>
        <w:tab/>
        <w:t>следует</w:t>
      </w:r>
      <w:r>
        <w:tab/>
        <w:t>следующим</w:t>
      </w:r>
      <w:r>
        <w:tab/>
        <w:t xml:space="preserve">образом: </w:t>
      </w:r>
      <w:r>
        <w:rPr>
          <w:b/>
          <w:i/>
        </w:rPr>
        <w:t>Куликов_Экспериментальное.doc</w:t>
      </w:r>
      <w:r>
        <w:t>, фамилия</w:t>
      </w:r>
      <w:r>
        <w:rPr>
          <w:u w:val="thick"/>
        </w:rPr>
        <w:t xml:space="preserve"> </w:t>
      </w:r>
      <w:r>
        <w:rPr>
          <w:b/>
          <w:i/>
          <w:u w:val="thick"/>
        </w:rPr>
        <w:t>первого</w:t>
      </w:r>
      <w:r>
        <w:rPr>
          <w:b/>
          <w:i/>
        </w:rPr>
        <w:t xml:space="preserve"> </w:t>
      </w:r>
      <w:r>
        <w:t>автора и первое (или несколько, если название начинается с предлога) слово названия статьи</w:t>
      </w:r>
      <w:r>
        <w:rPr>
          <w:spacing w:val="-15"/>
        </w:rPr>
        <w:t xml:space="preserve"> </w:t>
      </w:r>
      <w:r>
        <w:rPr>
          <w:b/>
          <w:spacing w:val="-2"/>
        </w:rPr>
        <w:t>!!!</w:t>
      </w:r>
    </w:p>
    <w:p w:rsidR="00467207" w:rsidRDefault="00467207" w:rsidP="00467207">
      <w:pPr>
        <w:pStyle w:val="11"/>
        <w:spacing w:before="101"/>
        <w:ind w:left="0" w:right="228"/>
        <w:jc w:val="right"/>
      </w:pPr>
      <w:r>
        <w:t>Таблица 1</w:t>
      </w:r>
    </w:p>
    <w:p w:rsidR="00467207" w:rsidRDefault="00467207" w:rsidP="00467207">
      <w:pPr>
        <w:spacing w:before="48" w:after="54"/>
        <w:ind w:left="3089"/>
        <w:rPr>
          <w:b/>
          <w:sz w:val="28"/>
        </w:rPr>
      </w:pPr>
      <w:r>
        <w:rPr>
          <w:b/>
          <w:sz w:val="28"/>
        </w:rPr>
        <w:t>Регистрационная карта участника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2943"/>
      </w:tblGrid>
      <w:tr w:rsidR="00467207" w:rsidTr="005C0011">
        <w:trPr>
          <w:trHeight w:val="316"/>
        </w:trPr>
        <w:tc>
          <w:tcPr>
            <w:tcW w:w="6913" w:type="dxa"/>
          </w:tcPr>
          <w:p w:rsidR="00467207" w:rsidRPr="00467207" w:rsidRDefault="00467207" w:rsidP="005C0011">
            <w:pPr>
              <w:pStyle w:val="TableParagraph"/>
              <w:spacing w:line="269" w:lineRule="exact"/>
              <w:rPr>
                <w:rFonts w:ascii="Arial Narrow" w:hAnsi="Arial Narrow"/>
                <w:i/>
                <w:sz w:val="24"/>
              </w:rPr>
            </w:pPr>
            <w:r w:rsidRPr="00467207">
              <w:rPr>
                <w:rFonts w:ascii="Arial Narrow" w:hAnsi="Arial Narrow"/>
                <w:sz w:val="24"/>
              </w:rPr>
              <w:t xml:space="preserve">Фамилия, имя, отчество </w:t>
            </w:r>
            <w:r w:rsidRPr="00467207">
              <w:rPr>
                <w:rFonts w:ascii="Arial Narrow" w:hAnsi="Arial Narrow"/>
                <w:i/>
                <w:sz w:val="24"/>
              </w:rPr>
              <w:t>(полностью)</w:t>
            </w:r>
          </w:p>
        </w:tc>
        <w:tc>
          <w:tcPr>
            <w:tcW w:w="2943" w:type="dxa"/>
          </w:tcPr>
          <w:p w:rsidR="00467207" w:rsidRPr="00467207" w:rsidRDefault="00467207" w:rsidP="005C001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467207" w:rsidTr="005C0011">
        <w:trPr>
          <w:trHeight w:val="633"/>
        </w:trPr>
        <w:tc>
          <w:tcPr>
            <w:tcW w:w="6913" w:type="dxa"/>
          </w:tcPr>
          <w:p w:rsidR="00467207" w:rsidRPr="00467207" w:rsidRDefault="00467207" w:rsidP="005C0011">
            <w:pPr>
              <w:pStyle w:val="TableParagraph"/>
              <w:spacing w:line="271" w:lineRule="exact"/>
              <w:rPr>
                <w:rFonts w:ascii="Arial Narrow" w:hAnsi="Arial Narrow"/>
                <w:i/>
                <w:sz w:val="24"/>
              </w:rPr>
            </w:pPr>
            <w:r w:rsidRPr="00467207">
              <w:rPr>
                <w:rFonts w:ascii="Arial Narrow" w:hAnsi="Arial Narrow"/>
                <w:sz w:val="24"/>
              </w:rPr>
              <w:t xml:space="preserve">Место работы или учебы </w:t>
            </w:r>
            <w:r w:rsidRPr="00467207">
              <w:rPr>
                <w:rFonts w:ascii="Arial Narrow" w:hAnsi="Arial Narrow"/>
                <w:i/>
                <w:sz w:val="24"/>
              </w:rPr>
              <w:t>(указывается полное наименование</w:t>
            </w:r>
          </w:p>
          <w:p w:rsidR="00467207" w:rsidRPr="00467207" w:rsidRDefault="00467207" w:rsidP="005C0011">
            <w:pPr>
              <w:pStyle w:val="TableParagraph"/>
              <w:spacing w:before="41"/>
              <w:rPr>
                <w:rFonts w:ascii="Arial Narrow" w:hAnsi="Arial Narrow"/>
                <w:i/>
                <w:sz w:val="24"/>
              </w:rPr>
            </w:pPr>
            <w:r w:rsidRPr="00467207">
              <w:rPr>
                <w:rFonts w:ascii="Arial Narrow" w:hAnsi="Arial Narrow"/>
                <w:i/>
                <w:sz w:val="24"/>
              </w:rPr>
              <w:t>образовательной организации или предприятия)</w:t>
            </w:r>
          </w:p>
        </w:tc>
        <w:tc>
          <w:tcPr>
            <w:tcW w:w="2943" w:type="dxa"/>
          </w:tcPr>
          <w:p w:rsidR="00467207" w:rsidRPr="00467207" w:rsidRDefault="00467207" w:rsidP="005C0011">
            <w:pPr>
              <w:pStyle w:val="TableParagraph"/>
              <w:rPr>
                <w:rFonts w:ascii="Arial Narrow" w:hAnsi="Arial Narrow"/>
                <w:sz w:val="26"/>
              </w:rPr>
            </w:pPr>
          </w:p>
        </w:tc>
      </w:tr>
      <w:tr w:rsidR="00467207" w:rsidTr="005C0011">
        <w:trPr>
          <w:trHeight w:val="318"/>
        </w:trPr>
        <w:tc>
          <w:tcPr>
            <w:tcW w:w="6913" w:type="dxa"/>
          </w:tcPr>
          <w:p w:rsidR="00467207" w:rsidRPr="00467207" w:rsidRDefault="00467207" w:rsidP="005C0011">
            <w:pPr>
              <w:pStyle w:val="TableParagraph"/>
              <w:spacing w:line="271" w:lineRule="exact"/>
              <w:rPr>
                <w:rFonts w:ascii="Arial Narrow" w:hAnsi="Arial Narrow"/>
                <w:sz w:val="24"/>
              </w:rPr>
            </w:pPr>
            <w:r w:rsidRPr="00467207">
              <w:rPr>
                <w:rFonts w:ascii="Arial Narrow" w:hAnsi="Arial Narrow"/>
                <w:sz w:val="24"/>
              </w:rPr>
              <w:t>Должность или статус обучающегося</w:t>
            </w:r>
          </w:p>
        </w:tc>
        <w:tc>
          <w:tcPr>
            <w:tcW w:w="2943" w:type="dxa"/>
          </w:tcPr>
          <w:p w:rsidR="00467207" w:rsidRPr="00467207" w:rsidRDefault="00467207" w:rsidP="005C001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467207" w:rsidTr="005C0011">
        <w:trPr>
          <w:trHeight w:val="316"/>
        </w:trPr>
        <w:tc>
          <w:tcPr>
            <w:tcW w:w="6913" w:type="dxa"/>
          </w:tcPr>
          <w:p w:rsidR="00467207" w:rsidRPr="00467207" w:rsidRDefault="00467207" w:rsidP="005C0011">
            <w:pPr>
              <w:pStyle w:val="TableParagraph"/>
              <w:spacing w:line="269" w:lineRule="exact"/>
              <w:rPr>
                <w:rFonts w:ascii="Arial Narrow" w:hAnsi="Arial Narrow"/>
                <w:i/>
                <w:sz w:val="24"/>
              </w:rPr>
            </w:pPr>
            <w:r w:rsidRPr="00467207">
              <w:rPr>
                <w:rFonts w:ascii="Arial Narrow" w:hAnsi="Arial Narrow"/>
                <w:sz w:val="24"/>
              </w:rPr>
              <w:t xml:space="preserve">Ученая степень, ученое звание </w:t>
            </w:r>
            <w:r w:rsidRPr="00467207">
              <w:rPr>
                <w:rFonts w:ascii="Arial Narrow" w:hAnsi="Arial Narrow"/>
                <w:i/>
                <w:sz w:val="24"/>
              </w:rPr>
              <w:t>(при наличии)</w:t>
            </w:r>
          </w:p>
        </w:tc>
        <w:tc>
          <w:tcPr>
            <w:tcW w:w="2943" w:type="dxa"/>
          </w:tcPr>
          <w:p w:rsidR="00467207" w:rsidRPr="00467207" w:rsidRDefault="00467207" w:rsidP="005C001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467207" w:rsidTr="005C0011">
        <w:trPr>
          <w:trHeight w:val="633"/>
        </w:trPr>
        <w:tc>
          <w:tcPr>
            <w:tcW w:w="6913" w:type="dxa"/>
          </w:tcPr>
          <w:p w:rsidR="00467207" w:rsidRPr="00467207" w:rsidRDefault="00467207" w:rsidP="005C0011">
            <w:pPr>
              <w:pStyle w:val="TableParagraph"/>
              <w:spacing w:line="269" w:lineRule="exact"/>
              <w:rPr>
                <w:rFonts w:ascii="Arial Narrow" w:hAnsi="Arial Narrow"/>
                <w:sz w:val="24"/>
              </w:rPr>
            </w:pPr>
            <w:r w:rsidRPr="00467207">
              <w:rPr>
                <w:rFonts w:ascii="Arial Narrow" w:hAnsi="Arial Narrow"/>
                <w:sz w:val="24"/>
              </w:rPr>
              <w:t>Фамилия, имя, отчество, ученая степень, звание научного руководителя</w:t>
            </w:r>
          </w:p>
          <w:p w:rsidR="00467207" w:rsidRPr="00467207" w:rsidRDefault="00467207" w:rsidP="005C0011">
            <w:pPr>
              <w:pStyle w:val="TableParagraph"/>
              <w:spacing w:before="42"/>
              <w:rPr>
                <w:rFonts w:ascii="Arial Narrow" w:hAnsi="Arial Narrow"/>
                <w:i/>
                <w:sz w:val="24"/>
              </w:rPr>
            </w:pPr>
            <w:r w:rsidRPr="00467207">
              <w:rPr>
                <w:rFonts w:ascii="Arial Narrow" w:hAnsi="Arial Narrow"/>
                <w:sz w:val="24"/>
              </w:rPr>
              <w:t>(</w:t>
            </w:r>
            <w:r w:rsidRPr="00467207">
              <w:rPr>
                <w:rFonts w:ascii="Arial Narrow" w:hAnsi="Arial Narrow"/>
                <w:i/>
                <w:sz w:val="24"/>
              </w:rPr>
              <w:t>для обучающихся)</w:t>
            </w:r>
          </w:p>
        </w:tc>
        <w:tc>
          <w:tcPr>
            <w:tcW w:w="2943" w:type="dxa"/>
          </w:tcPr>
          <w:p w:rsidR="00467207" w:rsidRPr="00467207" w:rsidRDefault="00467207" w:rsidP="005C0011">
            <w:pPr>
              <w:pStyle w:val="TableParagraph"/>
              <w:rPr>
                <w:rFonts w:ascii="Arial Narrow" w:hAnsi="Arial Narrow"/>
                <w:sz w:val="26"/>
              </w:rPr>
            </w:pPr>
          </w:p>
        </w:tc>
      </w:tr>
      <w:tr w:rsidR="00467207" w:rsidTr="005C0011">
        <w:trPr>
          <w:trHeight w:val="316"/>
        </w:trPr>
        <w:tc>
          <w:tcPr>
            <w:tcW w:w="6913" w:type="dxa"/>
          </w:tcPr>
          <w:p w:rsidR="00467207" w:rsidRPr="00467207" w:rsidRDefault="00467207" w:rsidP="005C0011">
            <w:pPr>
              <w:pStyle w:val="TableParagraph"/>
              <w:spacing w:line="269" w:lineRule="exact"/>
              <w:rPr>
                <w:rFonts w:ascii="Arial Narrow" w:hAnsi="Arial Narrow"/>
                <w:sz w:val="24"/>
              </w:rPr>
            </w:pPr>
            <w:r w:rsidRPr="00467207">
              <w:rPr>
                <w:rFonts w:ascii="Arial Narrow" w:hAnsi="Arial Narrow"/>
                <w:sz w:val="24"/>
              </w:rPr>
              <w:t>Соавторы (ФИО)</w:t>
            </w:r>
          </w:p>
        </w:tc>
        <w:tc>
          <w:tcPr>
            <w:tcW w:w="2943" w:type="dxa"/>
          </w:tcPr>
          <w:p w:rsidR="00467207" w:rsidRPr="00467207" w:rsidRDefault="00467207" w:rsidP="005C001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467207" w:rsidTr="005C0011">
        <w:trPr>
          <w:trHeight w:val="316"/>
        </w:trPr>
        <w:tc>
          <w:tcPr>
            <w:tcW w:w="6913" w:type="dxa"/>
          </w:tcPr>
          <w:p w:rsidR="00467207" w:rsidRPr="00467207" w:rsidRDefault="00467207" w:rsidP="005C0011">
            <w:pPr>
              <w:pStyle w:val="TableParagraph"/>
              <w:spacing w:line="269" w:lineRule="exact"/>
              <w:rPr>
                <w:rFonts w:ascii="Arial Narrow" w:hAnsi="Arial Narrow"/>
                <w:sz w:val="24"/>
              </w:rPr>
            </w:pPr>
            <w:r w:rsidRPr="00467207">
              <w:rPr>
                <w:rFonts w:ascii="Arial Narrow" w:hAnsi="Arial Narrow"/>
                <w:sz w:val="24"/>
              </w:rPr>
              <w:t>Тема доклада (название статьи)</w:t>
            </w:r>
          </w:p>
        </w:tc>
        <w:tc>
          <w:tcPr>
            <w:tcW w:w="2943" w:type="dxa"/>
          </w:tcPr>
          <w:p w:rsidR="00467207" w:rsidRPr="00467207" w:rsidRDefault="00467207" w:rsidP="005C001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467207" w:rsidTr="005C0011">
        <w:trPr>
          <w:trHeight w:val="316"/>
        </w:trPr>
        <w:tc>
          <w:tcPr>
            <w:tcW w:w="6913" w:type="dxa"/>
          </w:tcPr>
          <w:p w:rsidR="00467207" w:rsidRPr="00467207" w:rsidRDefault="00467207" w:rsidP="005C0011">
            <w:pPr>
              <w:pStyle w:val="TableParagraph"/>
              <w:spacing w:line="269" w:lineRule="exact"/>
              <w:rPr>
                <w:rFonts w:ascii="Arial Narrow" w:hAnsi="Arial Narrow"/>
                <w:sz w:val="24"/>
              </w:rPr>
            </w:pPr>
            <w:r w:rsidRPr="00467207">
              <w:rPr>
                <w:rFonts w:ascii="Arial Narrow" w:hAnsi="Arial Narrow"/>
                <w:sz w:val="24"/>
              </w:rPr>
              <w:t>Контактный телефон</w:t>
            </w:r>
          </w:p>
        </w:tc>
        <w:tc>
          <w:tcPr>
            <w:tcW w:w="2943" w:type="dxa"/>
          </w:tcPr>
          <w:p w:rsidR="00467207" w:rsidRPr="00467207" w:rsidRDefault="00467207" w:rsidP="005C001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467207" w:rsidTr="005C0011">
        <w:trPr>
          <w:trHeight w:val="316"/>
        </w:trPr>
        <w:tc>
          <w:tcPr>
            <w:tcW w:w="6913" w:type="dxa"/>
          </w:tcPr>
          <w:p w:rsidR="00467207" w:rsidRPr="00467207" w:rsidRDefault="00467207" w:rsidP="005C0011">
            <w:pPr>
              <w:pStyle w:val="TableParagraph"/>
              <w:spacing w:line="269" w:lineRule="exact"/>
              <w:rPr>
                <w:rFonts w:ascii="Arial Narrow" w:hAnsi="Arial Narrow"/>
                <w:sz w:val="24"/>
              </w:rPr>
            </w:pPr>
            <w:r w:rsidRPr="00467207">
              <w:rPr>
                <w:rFonts w:ascii="Arial Narrow" w:hAnsi="Arial Narrow"/>
                <w:sz w:val="24"/>
              </w:rPr>
              <w:t>E-</w:t>
            </w:r>
            <w:proofErr w:type="spellStart"/>
            <w:r w:rsidRPr="00467207">
              <w:rPr>
                <w:rFonts w:ascii="Arial Narrow" w:hAnsi="Arial Narrow"/>
                <w:sz w:val="24"/>
              </w:rPr>
              <w:t>mail</w:t>
            </w:r>
            <w:proofErr w:type="spellEnd"/>
          </w:p>
        </w:tc>
        <w:tc>
          <w:tcPr>
            <w:tcW w:w="2943" w:type="dxa"/>
          </w:tcPr>
          <w:p w:rsidR="00467207" w:rsidRPr="00467207" w:rsidRDefault="00467207" w:rsidP="005C0011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467207" w:rsidTr="005C0011">
        <w:trPr>
          <w:trHeight w:val="1266"/>
        </w:trPr>
        <w:tc>
          <w:tcPr>
            <w:tcW w:w="6913" w:type="dxa"/>
          </w:tcPr>
          <w:p w:rsidR="00467207" w:rsidRPr="00467207" w:rsidRDefault="00467207" w:rsidP="005C0011">
            <w:pPr>
              <w:pStyle w:val="TableParagraph"/>
              <w:spacing w:line="269" w:lineRule="exact"/>
              <w:rPr>
                <w:rFonts w:ascii="Arial Narrow" w:hAnsi="Arial Narrow"/>
                <w:sz w:val="24"/>
              </w:rPr>
            </w:pPr>
            <w:r w:rsidRPr="00467207">
              <w:rPr>
                <w:rFonts w:ascii="Arial Narrow" w:hAnsi="Arial Narrow"/>
                <w:sz w:val="24"/>
              </w:rPr>
              <w:t>Форма участия</w:t>
            </w:r>
          </w:p>
          <w:p w:rsidR="00467207" w:rsidRPr="00467207" w:rsidRDefault="00467207" w:rsidP="005C0011">
            <w:pPr>
              <w:pStyle w:val="TableParagraph"/>
              <w:spacing w:before="41"/>
              <w:rPr>
                <w:rFonts w:ascii="Arial Narrow" w:hAnsi="Arial Narrow"/>
                <w:i/>
                <w:sz w:val="24"/>
              </w:rPr>
            </w:pPr>
            <w:r w:rsidRPr="00467207">
              <w:rPr>
                <w:rFonts w:ascii="Arial Narrow" w:hAnsi="Arial Narrow"/>
                <w:i/>
                <w:sz w:val="24"/>
              </w:rPr>
              <w:t>Очное – личное</w:t>
            </w:r>
            <w:r w:rsidRPr="00467207">
              <w:rPr>
                <w:rFonts w:ascii="Arial Narrow" w:hAnsi="Arial Narrow"/>
                <w:i/>
                <w:spacing w:val="-13"/>
                <w:sz w:val="24"/>
              </w:rPr>
              <w:t xml:space="preserve"> </w:t>
            </w:r>
            <w:r w:rsidRPr="00467207">
              <w:rPr>
                <w:rFonts w:ascii="Arial Narrow" w:hAnsi="Arial Narrow"/>
                <w:i/>
                <w:sz w:val="24"/>
              </w:rPr>
              <w:t>выступление</w:t>
            </w:r>
          </w:p>
          <w:p w:rsidR="00467207" w:rsidRPr="00467207" w:rsidRDefault="00467207" w:rsidP="005C0011">
            <w:pPr>
              <w:pStyle w:val="TableParagraph"/>
              <w:spacing w:before="7" w:line="310" w:lineRule="atLeast"/>
              <w:rPr>
                <w:rFonts w:ascii="Arial Narrow" w:hAnsi="Arial Narrow"/>
                <w:i/>
                <w:sz w:val="24"/>
              </w:rPr>
            </w:pPr>
            <w:r w:rsidRPr="00467207">
              <w:rPr>
                <w:rFonts w:ascii="Arial Narrow" w:hAnsi="Arial Narrow"/>
                <w:i/>
                <w:sz w:val="24"/>
              </w:rPr>
              <w:t>Очное – дистанционное выступление (посредством</w:t>
            </w:r>
            <w:r w:rsidRPr="00467207">
              <w:rPr>
                <w:rFonts w:ascii="Arial Narrow" w:hAnsi="Arial Narrow"/>
                <w:i/>
                <w:spacing w:val="-32"/>
                <w:sz w:val="24"/>
              </w:rPr>
              <w:t xml:space="preserve"> </w:t>
            </w:r>
            <w:r w:rsidRPr="00467207">
              <w:rPr>
                <w:rFonts w:ascii="Arial Narrow" w:hAnsi="Arial Narrow"/>
                <w:i/>
                <w:sz w:val="24"/>
              </w:rPr>
              <w:t>видеосвязи) Заочное – только публикация</w:t>
            </w:r>
          </w:p>
        </w:tc>
        <w:tc>
          <w:tcPr>
            <w:tcW w:w="2943" w:type="dxa"/>
          </w:tcPr>
          <w:p w:rsidR="00467207" w:rsidRPr="00467207" w:rsidRDefault="00467207" w:rsidP="005C0011">
            <w:pPr>
              <w:pStyle w:val="TableParagraph"/>
              <w:rPr>
                <w:rFonts w:ascii="Arial Narrow" w:hAnsi="Arial Narrow"/>
                <w:sz w:val="26"/>
              </w:rPr>
            </w:pPr>
          </w:p>
        </w:tc>
      </w:tr>
    </w:tbl>
    <w:p w:rsidR="009D67C6" w:rsidRPr="007B2462" w:rsidRDefault="00A13A5B" w:rsidP="007E1838">
      <w:pPr>
        <w:pStyle w:val="21"/>
        <w:numPr>
          <w:ilvl w:val="0"/>
          <w:numId w:val="3"/>
        </w:numPr>
        <w:tabs>
          <w:tab w:val="left" w:pos="1108"/>
        </w:tabs>
        <w:spacing w:before="242" w:line="276" w:lineRule="auto"/>
        <w:ind w:right="3750" w:firstLine="0"/>
      </w:pPr>
      <w:r w:rsidRPr="007E1838">
        <w:rPr>
          <w:u w:val="single"/>
        </w:rPr>
        <w:t>Правила оформления рукописи научной</w:t>
      </w:r>
      <w:r w:rsidRPr="007E1838">
        <w:rPr>
          <w:spacing w:val="-18"/>
          <w:u w:val="single"/>
        </w:rPr>
        <w:t xml:space="preserve"> </w:t>
      </w:r>
      <w:r w:rsidRPr="007E1838">
        <w:rPr>
          <w:u w:val="single"/>
        </w:rPr>
        <w:t>статьи</w:t>
      </w:r>
      <w:r>
        <w:t xml:space="preserve"> </w:t>
      </w:r>
      <w:r w:rsidR="007B2462">
        <w:t>Максимальный объём статьи 6</w:t>
      </w:r>
      <w:r w:rsidRPr="007B2462">
        <w:rPr>
          <w:spacing w:val="-7"/>
        </w:rPr>
        <w:t xml:space="preserve"> </w:t>
      </w:r>
      <w:r w:rsidR="007B2462">
        <w:t>страниц</w:t>
      </w:r>
      <w:r w:rsidRPr="007B2462">
        <w:t>.</w:t>
      </w:r>
    </w:p>
    <w:p w:rsidR="009D67C6" w:rsidRPr="007B2462" w:rsidRDefault="00A13A5B" w:rsidP="007E1838">
      <w:pPr>
        <w:pStyle w:val="a4"/>
        <w:numPr>
          <w:ilvl w:val="1"/>
          <w:numId w:val="3"/>
        </w:numPr>
        <w:tabs>
          <w:tab w:val="left" w:pos="1350"/>
        </w:tabs>
        <w:spacing w:before="2" w:line="276" w:lineRule="auto"/>
        <w:ind w:right="171" w:firstLine="708"/>
        <w:jc w:val="both"/>
        <w:rPr>
          <w:sz w:val="26"/>
          <w:szCs w:val="26"/>
        </w:rPr>
      </w:pPr>
      <w:r w:rsidRPr="007B2462">
        <w:rPr>
          <w:sz w:val="26"/>
          <w:szCs w:val="26"/>
        </w:rPr>
        <w:t>Заголовок строчными буквами, шрифт полужирный. Список авторов, начиная с заглавной строчными буквами: фамилия, инициалы, название организации (полностью), ВУЗа, город, выравнивание посередине. Одна строка отступ.</w:t>
      </w:r>
    </w:p>
    <w:p w:rsidR="009D67C6" w:rsidRPr="007B2462" w:rsidRDefault="00A13A5B" w:rsidP="007E1838">
      <w:pPr>
        <w:pStyle w:val="a4"/>
        <w:numPr>
          <w:ilvl w:val="1"/>
          <w:numId w:val="3"/>
        </w:numPr>
        <w:tabs>
          <w:tab w:val="left" w:pos="1353"/>
        </w:tabs>
        <w:spacing w:line="276" w:lineRule="auto"/>
        <w:ind w:right="165" w:firstLine="708"/>
        <w:jc w:val="both"/>
        <w:rPr>
          <w:b/>
          <w:i/>
          <w:sz w:val="26"/>
          <w:szCs w:val="26"/>
        </w:rPr>
      </w:pPr>
      <w:r w:rsidRPr="007B2462">
        <w:rPr>
          <w:sz w:val="26"/>
          <w:szCs w:val="26"/>
        </w:rPr>
        <w:t xml:space="preserve">Текст рукописи статьи набирается на компьютере в формате </w:t>
      </w:r>
      <w:proofErr w:type="spellStart"/>
      <w:r w:rsidRPr="007B2462">
        <w:rPr>
          <w:sz w:val="26"/>
          <w:szCs w:val="26"/>
        </w:rPr>
        <w:t>Microsoft</w:t>
      </w:r>
      <w:proofErr w:type="spellEnd"/>
      <w:r w:rsidRPr="007B2462">
        <w:rPr>
          <w:sz w:val="26"/>
          <w:szCs w:val="26"/>
        </w:rPr>
        <w:t xml:space="preserve"> </w:t>
      </w:r>
      <w:proofErr w:type="spellStart"/>
      <w:r w:rsidRPr="007B2462">
        <w:rPr>
          <w:sz w:val="26"/>
          <w:szCs w:val="26"/>
        </w:rPr>
        <w:t>Word</w:t>
      </w:r>
      <w:proofErr w:type="spellEnd"/>
      <w:r w:rsidRPr="007B2462">
        <w:rPr>
          <w:sz w:val="26"/>
          <w:szCs w:val="26"/>
        </w:rPr>
        <w:t xml:space="preserve"> и распечатывается на принтере на листах бумаги формата А4 с одной стороны. </w:t>
      </w:r>
      <w:r w:rsidRPr="007B2462">
        <w:rPr>
          <w:b/>
          <w:i/>
          <w:sz w:val="26"/>
          <w:szCs w:val="26"/>
        </w:rPr>
        <w:t>Размеры полей страниц: верхнее 25 мм, нижнее 25 мм, левое 25 мм, правое 25</w:t>
      </w:r>
      <w:r w:rsidRPr="007B2462">
        <w:rPr>
          <w:b/>
          <w:i/>
          <w:spacing w:val="-13"/>
          <w:sz w:val="26"/>
          <w:szCs w:val="26"/>
        </w:rPr>
        <w:t xml:space="preserve"> </w:t>
      </w:r>
      <w:r w:rsidRPr="007B2462">
        <w:rPr>
          <w:b/>
          <w:i/>
          <w:sz w:val="26"/>
          <w:szCs w:val="26"/>
        </w:rPr>
        <w:t>мм.</w:t>
      </w:r>
    </w:p>
    <w:p w:rsidR="009D67C6" w:rsidRPr="007B2462" w:rsidRDefault="00A13A5B" w:rsidP="007E1838">
      <w:pPr>
        <w:pStyle w:val="a4"/>
        <w:numPr>
          <w:ilvl w:val="1"/>
          <w:numId w:val="3"/>
        </w:numPr>
        <w:tabs>
          <w:tab w:val="left" w:pos="1293"/>
        </w:tabs>
        <w:spacing w:line="276" w:lineRule="auto"/>
        <w:ind w:left="1292" w:hanging="422"/>
        <w:rPr>
          <w:sz w:val="26"/>
          <w:szCs w:val="26"/>
        </w:rPr>
      </w:pPr>
      <w:r w:rsidRPr="007B2462">
        <w:rPr>
          <w:sz w:val="26"/>
          <w:szCs w:val="26"/>
        </w:rPr>
        <w:t xml:space="preserve">Текст рукописи статьи набирается шрифтом </w:t>
      </w:r>
      <w:proofErr w:type="spellStart"/>
      <w:r w:rsidRPr="007B2462">
        <w:rPr>
          <w:sz w:val="26"/>
          <w:szCs w:val="26"/>
        </w:rPr>
        <w:t>Times</w:t>
      </w:r>
      <w:proofErr w:type="spellEnd"/>
      <w:r w:rsidRPr="007B2462">
        <w:rPr>
          <w:sz w:val="26"/>
          <w:szCs w:val="26"/>
        </w:rPr>
        <w:t xml:space="preserve"> </w:t>
      </w:r>
      <w:proofErr w:type="spellStart"/>
      <w:r w:rsidRPr="007B2462">
        <w:rPr>
          <w:sz w:val="26"/>
          <w:szCs w:val="26"/>
        </w:rPr>
        <w:t>New</w:t>
      </w:r>
      <w:proofErr w:type="spellEnd"/>
      <w:r w:rsidRPr="007B2462">
        <w:rPr>
          <w:sz w:val="26"/>
          <w:szCs w:val="26"/>
        </w:rPr>
        <w:t xml:space="preserve"> </w:t>
      </w:r>
      <w:proofErr w:type="spellStart"/>
      <w:r w:rsidRPr="007B2462">
        <w:rPr>
          <w:sz w:val="26"/>
          <w:szCs w:val="26"/>
        </w:rPr>
        <w:t>Roman</w:t>
      </w:r>
      <w:proofErr w:type="spellEnd"/>
      <w:r w:rsidRPr="007B2462">
        <w:rPr>
          <w:sz w:val="26"/>
          <w:szCs w:val="26"/>
        </w:rPr>
        <w:t xml:space="preserve"> </w:t>
      </w:r>
      <w:proofErr w:type="spellStart"/>
      <w:r w:rsidRPr="007B2462">
        <w:rPr>
          <w:sz w:val="26"/>
          <w:szCs w:val="26"/>
        </w:rPr>
        <w:t>Cyr</w:t>
      </w:r>
      <w:proofErr w:type="spellEnd"/>
      <w:r w:rsidRPr="007B2462">
        <w:rPr>
          <w:sz w:val="26"/>
          <w:szCs w:val="26"/>
        </w:rPr>
        <w:t>. Размер</w:t>
      </w:r>
      <w:r w:rsidRPr="007B2462">
        <w:rPr>
          <w:spacing w:val="5"/>
          <w:sz w:val="26"/>
          <w:szCs w:val="26"/>
        </w:rPr>
        <w:t xml:space="preserve"> </w:t>
      </w:r>
      <w:r w:rsidRPr="007B2462">
        <w:rPr>
          <w:sz w:val="26"/>
          <w:szCs w:val="26"/>
        </w:rPr>
        <w:t>шрифта</w:t>
      </w:r>
    </w:p>
    <w:p w:rsidR="009D67C6" w:rsidRPr="007B2462" w:rsidRDefault="00A13A5B" w:rsidP="007E1838">
      <w:pPr>
        <w:pStyle w:val="a3"/>
        <w:spacing w:line="276" w:lineRule="auto"/>
        <w:ind w:left="162" w:right="163"/>
        <w:jc w:val="both"/>
      </w:pPr>
      <w:r w:rsidRPr="007B2462">
        <w:t xml:space="preserve">№ 14 с межстрочным интервалом 1,0 (одинарный), а название, авторы и </w:t>
      </w:r>
      <w:proofErr w:type="spellStart"/>
      <w:r w:rsidRPr="007B2462">
        <w:t>аффилиация</w:t>
      </w:r>
      <w:proofErr w:type="spellEnd"/>
      <w:r w:rsidRPr="007B2462">
        <w:t xml:space="preserve"> с межстрочным интервалом 1,5 (полуторный). </w:t>
      </w:r>
      <w:r w:rsidRPr="007B2462">
        <w:rPr>
          <w:b/>
          <w:i/>
        </w:rPr>
        <w:t>Выравнивание текста статьи – по ширине</w:t>
      </w:r>
      <w:r w:rsidRPr="007B2462">
        <w:t>. Отступ красной строки 1,25 см.</w:t>
      </w:r>
    </w:p>
    <w:p w:rsidR="009D67C6" w:rsidRPr="007B2462" w:rsidRDefault="00A13A5B" w:rsidP="007E1838">
      <w:pPr>
        <w:pStyle w:val="a4"/>
        <w:numPr>
          <w:ilvl w:val="1"/>
          <w:numId w:val="3"/>
        </w:numPr>
        <w:tabs>
          <w:tab w:val="left" w:pos="1338"/>
        </w:tabs>
        <w:spacing w:line="276" w:lineRule="auto"/>
        <w:ind w:right="161" w:firstLine="708"/>
        <w:jc w:val="both"/>
        <w:rPr>
          <w:sz w:val="26"/>
          <w:szCs w:val="26"/>
        </w:rPr>
      </w:pPr>
      <w:r w:rsidRPr="007B2462">
        <w:rPr>
          <w:sz w:val="26"/>
          <w:szCs w:val="26"/>
        </w:rPr>
        <w:t>Буквы русского и греческого алфавитов (в том числе индексы), а также цифры необходимо набирать прямым шрифтом, а буквы латинского алфавита – курсивом. Аббревиатуры и стандартные функции (</w:t>
      </w:r>
      <w:proofErr w:type="spellStart"/>
      <w:r w:rsidRPr="007B2462">
        <w:rPr>
          <w:sz w:val="26"/>
          <w:szCs w:val="26"/>
        </w:rPr>
        <w:t>Re</w:t>
      </w:r>
      <w:proofErr w:type="spellEnd"/>
      <w:r w:rsidRPr="007B2462">
        <w:rPr>
          <w:sz w:val="26"/>
          <w:szCs w:val="26"/>
        </w:rPr>
        <w:t xml:space="preserve">, </w:t>
      </w:r>
      <w:proofErr w:type="spellStart"/>
      <w:r w:rsidRPr="007B2462">
        <w:rPr>
          <w:sz w:val="26"/>
          <w:szCs w:val="26"/>
        </w:rPr>
        <w:t>sin</w:t>
      </w:r>
      <w:proofErr w:type="spellEnd"/>
      <w:r w:rsidRPr="007B2462">
        <w:rPr>
          <w:sz w:val="26"/>
          <w:szCs w:val="26"/>
        </w:rPr>
        <w:t xml:space="preserve">, </w:t>
      </w:r>
      <w:proofErr w:type="spellStart"/>
      <w:r w:rsidRPr="007B2462">
        <w:rPr>
          <w:sz w:val="26"/>
          <w:szCs w:val="26"/>
        </w:rPr>
        <w:t>cos</w:t>
      </w:r>
      <w:proofErr w:type="spellEnd"/>
      <w:r w:rsidRPr="007B2462">
        <w:rPr>
          <w:sz w:val="26"/>
          <w:szCs w:val="26"/>
        </w:rPr>
        <w:t xml:space="preserve"> и т.п.) набираются прямым</w:t>
      </w:r>
      <w:r w:rsidRPr="007B2462">
        <w:rPr>
          <w:spacing w:val="-28"/>
          <w:sz w:val="26"/>
          <w:szCs w:val="26"/>
        </w:rPr>
        <w:t xml:space="preserve"> </w:t>
      </w:r>
      <w:r w:rsidRPr="007B2462">
        <w:rPr>
          <w:sz w:val="26"/>
          <w:szCs w:val="26"/>
        </w:rPr>
        <w:t>шрифтом.</w:t>
      </w:r>
    </w:p>
    <w:p w:rsidR="009D67C6" w:rsidRPr="007B2462" w:rsidRDefault="00A13A5B" w:rsidP="007E1838">
      <w:pPr>
        <w:pStyle w:val="a4"/>
        <w:numPr>
          <w:ilvl w:val="1"/>
          <w:numId w:val="3"/>
        </w:numPr>
        <w:tabs>
          <w:tab w:val="left" w:pos="1338"/>
        </w:tabs>
        <w:spacing w:line="276" w:lineRule="auto"/>
        <w:ind w:right="164" w:firstLine="708"/>
        <w:jc w:val="both"/>
        <w:rPr>
          <w:sz w:val="26"/>
          <w:szCs w:val="26"/>
        </w:rPr>
      </w:pPr>
      <w:r w:rsidRPr="007B2462">
        <w:rPr>
          <w:sz w:val="26"/>
          <w:szCs w:val="26"/>
        </w:rPr>
        <w:t xml:space="preserve">Текст статьи может включать формулы, которые должны набираться </w:t>
      </w:r>
      <w:r w:rsidRPr="007B2462">
        <w:rPr>
          <w:b/>
          <w:i/>
          <w:sz w:val="26"/>
          <w:szCs w:val="26"/>
        </w:rPr>
        <w:t xml:space="preserve">только с использованием редактора формул </w:t>
      </w:r>
      <w:proofErr w:type="spellStart"/>
      <w:r w:rsidRPr="007B2462">
        <w:rPr>
          <w:b/>
          <w:i/>
          <w:sz w:val="26"/>
          <w:szCs w:val="26"/>
        </w:rPr>
        <w:t>Microsoft</w:t>
      </w:r>
      <w:proofErr w:type="spellEnd"/>
      <w:r w:rsidRPr="007B2462">
        <w:rPr>
          <w:b/>
          <w:i/>
          <w:sz w:val="26"/>
          <w:szCs w:val="26"/>
        </w:rPr>
        <w:t xml:space="preserve"> </w:t>
      </w:r>
      <w:proofErr w:type="spellStart"/>
      <w:r w:rsidRPr="007B2462">
        <w:rPr>
          <w:b/>
          <w:i/>
          <w:sz w:val="26"/>
          <w:szCs w:val="26"/>
        </w:rPr>
        <w:t>Word</w:t>
      </w:r>
      <w:proofErr w:type="spellEnd"/>
      <w:r w:rsidRPr="007B2462">
        <w:rPr>
          <w:sz w:val="26"/>
          <w:szCs w:val="26"/>
        </w:rPr>
        <w:t>. Шрифт формул должен соответствовать требованиям, предъявляемым к основному тексту статьи (см.</w:t>
      </w:r>
      <w:r w:rsidRPr="007B2462">
        <w:rPr>
          <w:spacing w:val="-16"/>
          <w:sz w:val="26"/>
          <w:szCs w:val="26"/>
        </w:rPr>
        <w:t xml:space="preserve"> </w:t>
      </w:r>
      <w:r w:rsidRPr="007B2462">
        <w:rPr>
          <w:sz w:val="26"/>
          <w:szCs w:val="26"/>
        </w:rPr>
        <w:t>выше).</w:t>
      </w:r>
    </w:p>
    <w:p w:rsidR="009D67C6" w:rsidRPr="007B2462" w:rsidRDefault="00A13A5B" w:rsidP="007E1838">
      <w:pPr>
        <w:pStyle w:val="a4"/>
        <w:numPr>
          <w:ilvl w:val="1"/>
          <w:numId w:val="3"/>
        </w:numPr>
        <w:tabs>
          <w:tab w:val="left" w:pos="1317"/>
        </w:tabs>
        <w:spacing w:line="276" w:lineRule="auto"/>
        <w:ind w:right="167" w:firstLine="708"/>
        <w:jc w:val="both"/>
        <w:rPr>
          <w:sz w:val="26"/>
          <w:szCs w:val="26"/>
        </w:rPr>
      </w:pPr>
      <w:r w:rsidRPr="007B2462">
        <w:rPr>
          <w:sz w:val="26"/>
          <w:szCs w:val="26"/>
        </w:rPr>
        <w:t xml:space="preserve">Текст статьи может включать таблицы, а также графические материалы (рисунки, </w:t>
      </w:r>
      <w:r w:rsidRPr="007B2462">
        <w:rPr>
          <w:sz w:val="26"/>
          <w:szCs w:val="26"/>
        </w:rPr>
        <w:lastRenderedPageBreak/>
        <w:t xml:space="preserve">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в тексте статьи. Шрифт надписей внутри рисунков, графиков, фотографий и др. графических материалов </w:t>
      </w:r>
      <w:proofErr w:type="spellStart"/>
      <w:r w:rsidRPr="007B2462">
        <w:rPr>
          <w:sz w:val="26"/>
          <w:szCs w:val="26"/>
        </w:rPr>
        <w:t>Times</w:t>
      </w:r>
      <w:proofErr w:type="spellEnd"/>
      <w:r w:rsidRPr="007B2462">
        <w:rPr>
          <w:sz w:val="26"/>
          <w:szCs w:val="26"/>
        </w:rPr>
        <w:t xml:space="preserve"> </w:t>
      </w:r>
      <w:proofErr w:type="spellStart"/>
      <w:r w:rsidRPr="007B2462">
        <w:rPr>
          <w:sz w:val="26"/>
          <w:szCs w:val="26"/>
        </w:rPr>
        <w:t>New</w:t>
      </w:r>
      <w:proofErr w:type="spellEnd"/>
      <w:r w:rsidRPr="007B2462">
        <w:rPr>
          <w:sz w:val="26"/>
          <w:szCs w:val="26"/>
        </w:rPr>
        <w:t xml:space="preserve"> </w:t>
      </w:r>
      <w:proofErr w:type="spellStart"/>
      <w:r w:rsidRPr="007B2462">
        <w:rPr>
          <w:sz w:val="26"/>
          <w:szCs w:val="26"/>
        </w:rPr>
        <w:t>Roman</w:t>
      </w:r>
      <w:proofErr w:type="spellEnd"/>
      <w:r w:rsidRPr="007B2462">
        <w:rPr>
          <w:sz w:val="26"/>
          <w:szCs w:val="26"/>
        </w:rPr>
        <w:t xml:space="preserve"> </w:t>
      </w:r>
      <w:proofErr w:type="spellStart"/>
      <w:r w:rsidRPr="007B2462">
        <w:rPr>
          <w:sz w:val="26"/>
          <w:szCs w:val="26"/>
        </w:rPr>
        <w:t>Cyr</w:t>
      </w:r>
      <w:proofErr w:type="spellEnd"/>
      <w:r w:rsidRPr="007B2462">
        <w:rPr>
          <w:sz w:val="26"/>
          <w:szCs w:val="26"/>
        </w:rPr>
        <w:t>, размер № 14, межстрочный интервал 1,0</w:t>
      </w:r>
      <w:r w:rsidRPr="007B2462">
        <w:rPr>
          <w:spacing w:val="56"/>
          <w:sz w:val="26"/>
          <w:szCs w:val="26"/>
        </w:rPr>
        <w:t xml:space="preserve"> </w:t>
      </w:r>
      <w:r w:rsidRPr="007B2462">
        <w:rPr>
          <w:sz w:val="26"/>
          <w:szCs w:val="26"/>
        </w:rPr>
        <w:t>(одинарный).</w:t>
      </w:r>
      <w:r w:rsidR="00424813">
        <w:rPr>
          <w:sz w:val="26"/>
          <w:szCs w:val="26"/>
        </w:rPr>
        <w:t xml:space="preserve"> </w:t>
      </w:r>
      <w:r w:rsidRPr="007B2462">
        <w:rPr>
          <w:sz w:val="26"/>
          <w:szCs w:val="26"/>
        </w:rPr>
        <w:t xml:space="preserve">Подписи </w:t>
      </w:r>
      <w:r w:rsidRPr="007B2462">
        <w:rPr>
          <w:b/>
          <w:i/>
          <w:sz w:val="26"/>
          <w:szCs w:val="26"/>
        </w:rPr>
        <w:t xml:space="preserve">«Таблица» </w:t>
      </w:r>
      <w:r w:rsidRPr="007B2462">
        <w:rPr>
          <w:sz w:val="26"/>
          <w:szCs w:val="26"/>
        </w:rPr>
        <w:t xml:space="preserve">(выравниваются по правому краю) и </w:t>
      </w:r>
      <w:r w:rsidRPr="007B2462">
        <w:rPr>
          <w:b/>
          <w:i/>
          <w:sz w:val="26"/>
          <w:szCs w:val="26"/>
        </w:rPr>
        <w:t xml:space="preserve">«Рисунок» </w:t>
      </w:r>
      <w:r w:rsidRPr="007B2462">
        <w:rPr>
          <w:sz w:val="26"/>
          <w:szCs w:val="26"/>
        </w:rPr>
        <w:t>(по центру)</w:t>
      </w:r>
      <w:r w:rsidRPr="007B2462">
        <w:rPr>
          <w:b/>
          <w:i/>
          <w:sz w:val="26"/>
          <w:szCs w:val="26"/>
        </w:rPr>
        <w:t xml:space="preserve">. </w:t>
      </w:r>
      <w:r w:rsidRPr="007B2462">
        <w:rPr>
          <w:sz w:val="26"/>
          <w:szCs w:val="26"/>
        </w:rPr>
        <w:t>Название таблицы выравнивается по центру</w:t>
      </w:r>
      <w:r w:rsidR="00424813">
        <w:rPr>
          <w:sz w:val="26"/>
          <w:szCs w:val="26"/>
        </w:rPr>
        <w:t>.</w:t>
      </w:r>
    </w:p>
    <w:p w:rsidR="009D67C6" w:rsidRPr="007B2462" w:rsidRDefault="00A13A5B" w:rsidP="007E1838">
      <w:pPr>
        <w:pStyle w:val="a4"/>
        <w:numPr>
          <w:ilvl w:val="1"/>
          <w:numId w:val="3"/>
        </w:numPr>
        <w:tabs>
          <w:tab w:val="left" w:pos="1317"/>
        </w:tabs>
        <w:spacing w:before="1" w:line="276" w:lineRule="auto"/>
        <w:ind w:right="170" w:firstLine="708"/>
        <w:jc w:val="both"/>
        <w:rPr>
          <w:sz w:val="26"/>
          <w:szCs w:val="26"/>
        </w:rPr>
      </w:pPr>
      <w:r w:rsidRPr="007B2462">
        <w:rPr>
          <w:sz w:val="26"/>
          <w:szCs w:val="26"/>
        </w:rPr>
        <w:t>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</w:t>
      </w:r>
      <w:r w:rsidR="00424813">
        <w:rPr>
          <w:sz w:val="26"/>
          <w:szCs w:val="26"/>
        </w:rPr>
        <w:t xml:space="preserve"> требованиями ГОСТ Р 7.0.5-2008</w:t>
      </w:r>
      <w:r w:rsidRPr="007B2462">
        <w:rPr>
          <w:sz w:val="26"/>
          <w:szCs w:val="26"/>
        </w:rPr>
        <w:t xml:space="preserve"> (пример оформления ссылок приведен в конце информационного</w:t>
      </w:r>
      <w:r w:rsidRPr="007B2462">
        <w:rPr>
          <w:spacing w:val="-16"/>
          <w:sz w:val="26"/>
          <w:szCs w:val="26"/>
        </w:rPr>
        <w:t xml:space="preserve"> </w:t>
      </w:r>
      <w:r w:rsidRPr="007B2462">
        <w:rPr>
          <w:sz w:val="26"/>
          <w:szCs w:val="26"/>
        </w:rPr>
        <w:t>письма)</w:t>
      </w:r>
      <w:r w:rsidR="00424813">
        <w:rPr>
          <w:sz w:val="26"/>
          <w:szCs w:val="26"/>
        </w:rPr>
        <w:t>.</w:t>
      </w:r>
    </w:p>
    <w:p w:rsidR="009D67C6" w:rsidRPr="007B2462" w:rsidRDefault="00A13A5B" w:rsidP="007E1838">
      <w:pPr>
        <w:pStyle w:val="a4"/>
        <w:numPr>
          <w:ilvl w:val="1"/>
          <w:numId w:val="3"/>
        </w:numPr>
        <w:tabs>
          <w:tab w:val="left" w:pos="1300"/>
        </w:tabs>
        <w:spacing w:line="276" w:lineRule="auto"/>
        <w:ind w:right="175" w:firstLine="708"/>
        <w:jc w:val="both"/>
        <w:rPr>
          <w:sz w:val="26"/>
          <w:szCs w:val="26"/>
        </w:rPr>
      </w:pPr>
      <w:r w:rsidRPr="007B2462">
        <w:rPr>
          <w:sz w:val="26"/>
          <w:szCs w:val="26"/>
        </w:rPr>
        <w:t xml:space="preserve">Все статьи будут проходить проверку в системе </w:t>
      </w:r>
      <w:proofErr w:type="spellStart"/>
      <w:r w:rsidRPr="007B2462">
        <w:rPr>
          <w:sz w:val="26"/>
          <w:szCs w:val="26"/>
        </w:rPr>
        <w:t>АнтиПлагиат</w:t>
      </w:r>
      <w:proofErr w:type="spellEnd"/>
      <w:r w:rsidRPr="007B2462">
        <w:rPr>
          <w:sz w:val="26"/>
          <w:szCs w:val="26"/>
        </w:rPr>
        <w:t>. Допустимый процент корректных заимствований не более</w:t>
      </w:r>
      <w:r w:rsidRPr="007B2462">
        <w:rPr>
          <w:spacing w:val="-2"/>
          <w:sz w:val="26"/>
          <w:szCs w:val="26"/>
        </w:rPr>
        <w:t xml:space="preserve"> </w:t>
      </w:r>
      <w:r w:rsidRPr="007B2462">
        <w:rPr>
          <w:sz w:val="26"/>
          <w:szCs w:val="26"/>
        </w:rPr>
        <w:t>50%.</w:t>
      </w:r>
    </w:p>
    <w:p w:rsidR="009D67C6" w:rsidRDefault="00A13A5B" w:rsidP="007E1838">
      <w:pPr>
        <w:pStyle w:val="a3"/>
        <w:spacing w:line="276" w:lineRule="auto"/>
        <w:ind w:left="870"/>
        <w:jc w:val="both"/>
      </w:pPr>
      <w:r>
        <w:t>Рабочий язык конференции русский.</w:t>
      </w:r>
    </w:p>
    <w:p w:rsidR="009D67C6" w:rsidRDefault="00A13A5B" w:rsidP="007E1838">
      <w:pPr>
        <w:pStyle w:val="a3"/>
        <w:spacing w:line="276" w:lineRule="auto"/>
        <w:ind w:left="162" w:firstLine="707"/>
        <w:jc w:val="both"/>
      </w:pPr>
      <w:r>
        <w:t>Оргкомитет оставляет за собой право отклонять материалы, не удовлетворяющие перечисленным требованиям.</w:t>
      </w:r>
    </w:p>
    <w:p w:rsidR="009D67C6" w:rsidRDefault="00A13A5B" w:rsidP="007E1838">
      <w:pPr>
        <w:pStyle w:val="a3"/>
        <w:spacing w:before="10" w:line="276" w:lineRule="auto"/>
        <w:ind w:firstLine="851"/>
        <w:jc w:val="both"/>
      </w:pPr>
      <w:r>
        <w:t>Сборник материалов публикуется в авторской редакции.</w:t>
      </w:r>
      <w:r w:rsidR="00DD6277">
        <w:t xml:space="preserve"> </w:t>
      </w:r>
      <w:r>
        <w:t xml:space="preserve">Материалы сборника </w:t>
      </w:r>
      <w:r w:rsidR="00DD6277">
        <w:rPr>
          <w:rStyle w:val="a8"/>
          <w:b w:val="0"/>
        </w:rPr>
        <w:t>Региональной</w:t>
      </w:r>
      <w:r w:rsidR="007E1838">
        <w:rPr>
          <w:rStyle w:val="a8"/>
          <w:b w:val="0"/>
        </w:rPr>
        <w:t xml:space="preserve"> научно-практической</w:t>
      </w:r>
      <w:r w:rsidR="00DD6277" w:rsidRPr="00DD6277">
        <w:rPr>
          <w:rStyle w:val="a8"/>
          <w:b w:val="0"/>
        </w:rPr>
        <w:t xml:space="preserve"> конференци</w:t>
      </w:r>
      <w:r w:rsidR="00DD6277">
        <w:rPr>
          <w:rStyle w:val="a8"/>
          <w:b w:val="0"/>
        </w:rPr>
        <w:t>и</w:t>
      </w:r>
      <w:r w:rsidR="00424813">
        <w:rPr>
          <w:rStyle w:val="a8"/>
          <w:b w:val="0"/>
        </w:rPr>
        <w:t xml:space="preserve">, </w:t>
      </w:r>
      <w:r w:rsidR="00DD6277">
        <w:rPr>
          <w:rStyle w:val="a8"/>
          <w:b w:val="0"/>
        </w:rPr>
        <w:t>посвященной</w:t>
      </w:r>
      <w:r w:rsidR="00DD6277" w:rsidRPr="00DD6277">
        <w:rPr>
          <w:rStyle w:val="a8"/>
          <w:b w:val="0"/>
        </w:rPr>
        <w:t xml:space="preserve"> Дню работника дорожного хозяйства</w:t>
      </w:r>
      <w:r w:rsidR="00424813">
        <w:rPr>
          <w:rStyle w:val="a8"/>
          <w:b w:val="0"/>
        </w:rPr>
        <w:t>,</w:t>
      </w:r>
      <w:r w:rsidR="00DD6277" w:rsidRPr="00DD6277">
        <w:rPr>
          <w:rStyle w:val="a8"/>
          <w:b w:val="0"/>
        </w:rPr>
        <w:t xml:space="preserve"> «ДОРОЖНАЯ НАУКА – ДОРОЖНОЙ ОТРАСЛИ»</w:t>
      </w:r>
      <w:r w:rsidR="00424813">
        <w:rPr>
          <w:rStyle w:val="a8"/>
          <w:b w:val="0"/>
        </w:rPr>
        <w:t xml:space="preserve"> </w:t>
      </w:r>
      <w:r>
        <w:t>будут</w:t>
      </w:r>
      <w:r>
        <w:rPr>
          <w:spacing w:val="-1"/>
          <w:w w:val="99"/>
        </w:rPr>
        <w:t xml:space="preserve"> </w:t>
      </w:r>
      <w:r>
        <w:t>размещены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базе</w:t>
      </w:r>
      <w:r>
        <w:rPr>
          <w:spacing w:val="-6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индекса</w:t>
      </w:r>
      <w:r>
        <w:rPr>
          <w:spacing w:val="-6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цитирования</w:t>
      </w:r>
      <w:r>
        <w:rPr>
          <w:spacing w:val="-5"/>
        </w:rPr>
        <w:t xml:space="preserve"> </w:t>
      </w:r>
      <w:r>
        <w:t>(РИНЦ),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10">
        <w:r>
          <w:t>www.elibrary.ru</w:t>
        </w:r>
      </w:hyperlink>
      <w:r w:rsidR="00DD6277">
        <w:t>.</w:t>
      </w:r>
      <w:r>
        <w:rPr>
          <w:spacing w:val="-2"/>
          <w:w w:val="99"/>
        </w:rPr>
        <w:t xml:space="preserve"> </w:t>
      </w:r>
      <w:r>
        <w:t>Заполнение</w:t>
      </w:r>
      <w:r>
        <w:rPr>
          <w:spacing w:val="14"/>
        </w:rPr>
        <w:t xml:space="preserve"> </w:t>
      </w:r>
      <w:r>
        <w:t>заявки</w:t>
      </w:r>
      <w:r>
        <w:rPr>
          <w:spacing w:val="16"/>
        </w:rPr>
        <w:t xml:space="preserve"> </w:t>
      </w:r>
      <w:r>
        <w:t>участника(</w:t>
      </w:r>
      <w:proofErr w:type="spellStart"/>
      <w:r>
        <w:t>ов</w:t>
      </w:r>
      <w:proofErr w:type="spellEnd"/>
      <w:r>
        <w:t>)</w:t>
      </w:r>
      <w:r>
        <w:rPr>
          <w:spacing w:val="14"/>
        </w:rPr>
        <w:t xml:space="preserve"> </w:t>
      </w:r>
      <w:r>
        <w:t>строго</w:t>
      </w:r>
      <w:r>
        <w:rPr>
          <w:spacing w:val="13"/>
        </w:rPr>
        <w:t xml:space="preserve"> </w:t>
      </w:r>
      <w:r>
        <w:t>обязательно,</w:t>
      </w:r>
      <w:r>
        <w:rPr>
          <w:spacing w:val="15"/>
        </w:rPr>
        <w:t xml:space="preserve"> </w:t>
      </w:r>
      <w:r>
        <w:t>иначе</w:t>
      </w:r>
      <w:r>
        <w:rPr>
          <w:spacing w:val="14"/>
        </w:rPr>
        <w:t xml:space="preserve"> </w:t>
      </w:r>
      <w:r>
        <w:t>размещение</w:t>
      </w:r>
      <w:r>
        <w:rPr>
          <w:spacing w:val="14"/>
        </w:rPr>
        <w:t xml:space="preserve"> </w:t>
      </w:r>
      <w:r>
        <w:t>публикации</w:t>
      </w:r>
      <w:r>
        <w:rPr>
          <w:spacing w:val="16"/>
        </w:rPr>
        <w:t xml:space="preserve"> </w:t>
      </w:r>
      <w:r>
        <w:t>в</w:t>
      </w:r>
      <w:r w:rsidR="00DD6277">
        <w:t xml:space="preserve"> </w:t>
      </w:r>
      <w:r>
        <w:t>РИНЦ будет невозможно.</w:t>
      </w:r>
    </w:p>
    <w:p w:rsidR="009D67C6" w:rsidRDefault="009D67C6" w:rsidP="007E1838">
      <w:pPr>
        <w:pStyle w:val="a3"/>
        <w:spacing w:line="276" w:lineRule="auto"/>
        <w:jc w:val="both"/>
        <w:rPr>
          <w:sz w:val="28"/>
        </w:rPr>
      </w:pPr>
    </w:p>
    <w:p w:rsidR="009D67C6" w:rsidRDefault="00A13A5B" w:rsidP="007E1838">
      <w:pPr>
        <w:pStyle w:val="31"/>
        <w:spacing w:line="276" w:lineRule="auto"/>
        <w:ind w:left="870"/>
        <w:rPr>
          <w:u w:val="none"/>
        </w:rPr>
      </w:pPr>
      <w:r>
        <w:rPr>
          <w:rFonts w:ascii="Times New Roman" w:hAnsi="Times New Roman"/>
          <w:b w:val="0"/>
          <w:i w:val="0"/>
          <w:spacing w:val="-65"/>
          <w:w w:val="99"/>
          <w:u w:val="thick"/>
        </w:rPr>
        <w:t xml:space="preserve"> </w:t>
      </w:r>
      <w:r>
        <w:rPr>
          <w:u w:val="thick"/>
        </w:rPr>
        <w:t>Материалы,  не соответствующие требованиям  оформления</w:t>
      </w:r>
      <w:r>
        <w:rPr>
          <w:spacing w:val="-11"/>
          <w:u w:val="thick"/>
        </w:rPr>
        <w:t xml:space="preserve"> </w:t>
      </w:r>
      <w:r>
        <w:rPr>
          <w:u w:val="thick"/>
        </w:rPr>
        <w:t>и отправленные</w:t>
      </w:r>
    </w:p>
    <w:p w:rsidR="009D67C6" w:rsidRDefault="00A13A5B" w:rsidP="007E1838">
      <w:pPr>
        <w:spacing w:before="23" w:line="276" w:lineRule="auto"/>
        <w:ind w:left="162"/>
        <w:rPr>
          <w:b/>
          <w:i/>
          <w:sz w:val="26"/>
        </w:rPr>
      </w:pPr>
      <w:r>
        <w:rPr>
          <w:rFonts w:ascii="Times New Roman" w:hAnsi="Times New Roman"/>
          <w:spacing w:val="-65"/>
          <w:w w:val="9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позднее  0</w:t>
      </w:r>
      <w:r w:rsidR="006952D6">
        <w:rPr>
          <w:b/>
          <w:i/>
          <w:sz w:val="26"/>
          <w:u w:val="thick"/>
        </w:rPr>
        <w:t>9</w:t>
      </w:r>
      <w:r>
        <w:rPr>
          <w:b/>
          <w:i/>
          <w:sz w:val="26"/>
          <w:u w:val="thick"/>
        </w:rPr>
        <w:t>.</w:t>
      </w:r>
      <w:r w:rsidR="006952D6">
        <w:rPr>
          <w:b/>
          <w:i/>
          <w:sz w:val="26"/>
          <w:u w:val="thick"/>
        </w:rPr>
        <w:t>10</w:t>
      </w:r>
      <w:r w:rsidR="00CC24EA">
        <w:rPr>
          <w:b/>
          <w:i/>
          <w:sz w:val="26"/>
          <w:u w:val="thick"/>
        </w:rPr>
        <w:t>.2019</w:t>
      </w:r>
      <w:r>
        <w:rPr>
          <w:b/>
          <w:i/>
          <w:sz w:val="26"/>
          <w:u w:val="thick"/>
        </w:rPr>
        <w:t xml:space="preserve">  г.  (в  т.ч.  не  исправленные  в  соответствии  с  замечаниями),</w:t>
      </w:r>
      <w:r>
        <w:rPr>
          <w:b/>
          <w:i/>
          <w:spacing w:val="51"/>
          <w:sz w:val="26"/>
          <w:u w:val="thick"/>
        </w:rPr>
        <w:t xml:space="preserve"> </w:t>
      </w:r>
      <w:r>
        <w:rPr>
          <w:b/>
          <w:i/>
          <w:spacing w:val="4"/>
          <w:sz w:val="26"/>
          <w:u w:val="thick"/>
        </w:rPr>
        <w:t>не</w:t>
      </w:r>
    </w:p>
    <w:p w:rsidR="009D67C6" w:rsidRDefault="00A13A5B" w:rsidP="007E1838">
      <w:pPr>
        <w:spacing w:before="24" w:line="276" w:lineRule="auto"/>
        <w:ind w:left="162"/>
        <w:rPr>
          <w:b/>
          <w:i/>
          <w:sz w:val="26"/>
        </w:rPr>
      </w:pPr>
      <w:r>
        <w:rPr>
          <w:rFonts w:ascii="Times New Roman" w:hAnsi="Times New Roman"/>
          <w:spacing w:val="-65"/>
          <w:w w:val="9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будут допущены редакционной коллегией к печати в сборнике!</w:t>
      </w:r>
    </w:p>
    <w:p w:rsidR="009D67C6" w:rsidRDefault="009D67C6" w:rsidP="007E1838">
      <w:pPr>
        <w:pStyle w:val="a3"/>
        <w:spacing w:line="276" w:lineRule="auto"/>
        <w:rPr>
          <w:b/>
          <w:i/>
          <w:sz w:val="20"/>
        </w:rPr>
      </w:pPr>
    </w:p>
    <w:p w:rsidR="007E1838" w:rsidRDefault="007E1838" w:rsidP="007E1838">
      <w:pPr>
        <w:pStyle w:val="21"/>
        <w:spacing w:before="1" w:line="276" w:lineRule="auto"/>
        <w:ind w:left="2821" w:hanging="2503"/>
        <w:jc w:val="center"/>
        <w:rPr>
          <w:u w:val="single"/>
        </w:rPr>
      </w:pPr>
      <w:r w:rsidRPr="007E1838">
        <w:rPr>
          <w:u w:val="single"/>
        </w:rPr>
        <w:t>Варианты предоставления документов в оргкомитет конференции:</w:t>
      </w:r>
    </w:p>
    <w:p w:rsidR="007E1838" w:rsidRPr="007E1838" w:rsidRDefault="007E1838" w:rsidP="007E1838">
      <w:pPr>
        <w:pStyle w:val="21"/>
        <w:spacing w:before="1" w:line="276" w:lineRule="auto"/>
        <w:ind w:left="2821" w:hanging="2503"/>
        <w:rPr>
          <w:u w:val="single"/>
        </w:rPr>
      </w:pPr>
    </w:p>
    <w:p w:rsidR="007E1838" w:rsidRDefault="007E1838" w:rsidP="007E1838">
      <w:pPr>
        <w:pStyle w:val="a4"/>
        <w:numPr>
          <w:ilvl w:val="0"/>
          <w:numId w:val="7"/>
        </w:numPr>
        <w:tabs>
          <w:tab w:val="left" w:pos="545"/>
        </w:tabs>
        <w:spacing w:before="17" w:line="276" w:lineRule="auto"/>
        <w:ind w:right="104"/>
        <w:rPr>
          <w:sz w:val="26"/>
          <w:szCs w:val="26"/>
        </w:rPr>
      </w:pPr>
      <w:r w:rsidRPr="007E1838">
        <w:rPr>
          <w:sz w:val="26"/>
          <w:szCs w:val="26"/>
        </w:rPr>
        <w:t xml:space="preserve">по электронной почте: zamjatinav@tyuiu.ru </w:t>
      </w:r>
    </w:p>
    <w:p w:rsidR="007E1838" w:rsidRPr="007E1838" w:rsidRDefault="007E1838" w:rsidP="007E1838">
      <w:pPr>
        <w:pStyle w:val="a4"/>
        <w:numPr>
          <w:ilvl w:val="0"/>
          <w:numId w:val="7"/>
        </w:numPr>
        <w:tabs>
          <w:tab w:val="left" w:pos="545"/>
        </w:tabs>
        <w:spacing w:before="17" w:line="276" w:lineRule="auto"/>
        <w:ind w:right="104"/>
        <w:rPr>
          <w:sz w:val="26"/>
          <w:szCs w:val="26"/>
        </w:rPr>
      </w:pPr>
      <w:proofErr w:type="gramStart"/>
      <w:r w:rsidRPr="007E1838">
        <w:rPr>
          <w:sz w:val="26"/>
          <w:szCs w:val="26"/>
        </w:rPr>
        <w:t>по</w:t>
      </w:r>
      <w:proofErr w:type="gramEnd"/>
      <w:r w:rsidRPr="007E1838">
        <w:rPr>
          <w:sz w:val="26"/>
          <w:szCs w:val="26"/>
        </w:rPr>
        <w:t xml:space="preserve"> почте: 625001, г.Тюмень, ул. Луначарского, 2,ТИУ, СТРОИН, каф. </w:t>
      </w:r>
      <w:r>
        <w:rPr>
          <w:sz w:val="26"/>
          <w:szCs w:val="26"/>
        </w:rPr>
        <w:t>Автомобильных дорог и аэродромов</w:t>
      </w:r>
      <w:r w:rsidRPr="007E1838">
        <w:rPr>
          <w:sz w:val="26"/>
          <w:szCs w:val="26"/>
        </w:rPr>
        <w:t xml:space="preserve">, каб. </w:t>
      </w:r>
      <w:r>
        <w:rPr>
          <w:sz w:val="26"/>
          <w:szCs w:val="26"/>
        </w:rPr>
        <w:t>705</w:t>
      </w:r>
      <w:r w:rsidRPr="007E1838">
        <w:rPr>
          <w:sz w:val="26"/>
          <w:szCs w:val="26"/>
        </w:rPr>
        <w:t>.</w:t>
      </w:r>
    </w:p>
    <w:p w:rsidR="009D67C6" w:rsidRPr="00424813" w:rsidRDefault="007E1838" w:rsidP="00424813">
      <w:pPr>
        <w:pStyle w:val="a3"/>
        <w:spacing w:before="1" w:line="276" w:lineRule="auto"/>
        <w:ind w:left="106" w:firstLine="283"/>
        <w:jc w:val="both"/>
      </w:pPr>
      <w:r w:rsidRPr="007E1838">
        <w:t>При получении материалов по электронной почте оргкомитет</w:t>
      </w:r>
      <w:r w:rsidR="00424813">
        <w:t xml:space="preserve"> в течение двух дней отправляет </w:t>
      </w:r>
      <w:r w:rsidRPr="007E1838">
        <w:t>на указанную в регистрационной карте электронную почту авторов письмо</w:t>
      </w:r>
      <w:r w:rsidR="00424813">
        <w:t xml:space="preserve"> </w:t>
      </w:r>
      <w:r w:rsidRPr="007E1838">
        <w:t xml:space="preserve">«Материалы получены». Авторам, отправившим материалы по электронной почте и не получившим подтверждения от оргкомитета, </w:t>
      </w:r>
      <w:r w:rsidRPr="007E1838">
        <w:rPr>
          <w:b/>
        </w:rPr>
        <w:t>просьба продублировать заявку.</w:t>
      </w:r>
    </w:p>
    <w:p w:rsidR="009D67C6" w:rsidRDefault="00A13A5B" w:rsidP="007E1838">
      <w:pPr>
        <w:pStyle w:val="a3"/>
        <w:spacing w:before="99" w:line="276" w:lineRule="auto"/>
        <w:ind w:left="870"/>
      </w:pPr>
      <w:r>
        <w:t>Организационный взнос для участия в конференции не предусмотрен.</w:t>
      </w:r>
    </w:p>
    <w:p w:rsidR="009D67C6" w:rsidRDefault="00A13A5B" w:rsidP="007E1838">
      <w:pPr>
        <w:pStyle w:val="a3"/>
        <w:spacing w:line="276" w:lineRule="auto"/>
        <w:ind w:left="162" w:right="165" w:firstLine="707"/>
        <w:jc w:val="both"/>
      </w:pPr>
      <w:r>
        <w:t xml:space="preserve">Проживание и проезд участников к месту конференции оплачивает направляющая </w:t>
      </w:r>
      <w:bookmarkStart w:id="0" w:name="_GoBack"/>
      <w:bookmarkEnd w:id="0"/>
      <w:r>
        <w:t>сторона. Бронирование мест в гостиницах города осуществляется участниками самостоятельно.</w:t>
      </w:r>
    </w:p>
    <w:p w:rsidR="009D67C6" w:rsidRDefault="009D67C6" w:rsidP="007E1838">
      <w:pPr>
        <w:spacing w:line="276" w:lineRule="auto"/>
        <w:jc w:val="both"/>
        <w:sectPr w:rsidR="009D67C6">
          <w:pgSz w:w="11910" w:h="16840"/>
          <w:pgMar w:top="1020" w:right="400" w:bottom="280" w:left="1540" w:header="720" w:footer="720" w:gutter="0"/>
          <w:cols w:space="720"/>
        </w:sectPr>
      </w:pPr>
    </w:p>
    <w:p w:rsidR="009D67C6" w:rsidRDefault="00A13A5B" w:rsidP="007E1838">
      <w:pPr>
        <w:pStyle w:val="11"/>
        <w:spacing w:line="276" w:lineRule="auto"/>
        <w:ind w:left="2538" w:right="402"/>
      </w:pPr>
      <w:r>
        <w:lastRenderedPageBreak/>
        <w:t xml:space="preserve">Экспериментальное моделирование процесса консолидации основания, сложенного </w:t>
      </w:r>
      <w:proofErr w:type="spellStart"/>
      <w:r>
        <w:t>водонасыщенным</w:t>
      </w:r>
      <w:proofErr w:type="spellEnd"/>
      <w:r>
        <w:t xml:space="preserve"> торфом</w:t>
      </w:r>
    </w:p>
    <w:p w:rsidR="009D67C6" w:rsidRDefault="00A13A5B" w:rsidP="007E1838">
      <w:pPr>
        <w:spacing w:line="276" w:lineRule="auto"/>
        <w:ind w:left="162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Куликов А.В., Олешко В.Д.</w:t>
      </w:r>
    </w:p>
    <w:p w:rsidR="009D67C6" w:rsidRDefault="00A13A5B" w:rsidP="007E1838">
      <w:pPr>
        <w:spacing w:before="29" w:line="276" w:lineRule="auto"/>
        <w:ind w:left="162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Тюменский индустриальный университет, г. Тюмень</w:t>
      </w:r>
    </w:p>
    <w:p w:rsidR="009D67C6" w:rsidRDefault="009D67C6" w:rsidP="007E1838">
      <w:pPr>
        <w:pStyle w:val="a3"/>
        <w:spacing w:before="10" w:line="276" w:lineRule="auto"/>
        <w:rPr>
          <w:rFonts w:ascii="Times New Roman"/>
          <w:i/>
          <w:sz w:val="41"/>
        </w:rPr>
      </w:pPr>
    </w:p>
    <w:p w:rsidR="009D67C6" w:rsidRDefault="00A13A5B" w:rsidP="007E1838">
      <w:pPr>
        <w:spacing w:line="276" w:lineRule="auto"/>
        <w:ind w:left="162" w:right="164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исследования напряженно-деформированного состояния образца </w:t>
      </w:r>
      <w:proofErr w:type="spellStart"/>
      <w:r>
        <w:rPr>
          <w:rFonts w:ascii="Times New Roman" w:hAnsi="Times New Roman"/>
          <w:sz w:val="28"/>
        </w:rPr>
        <w:t>водонасыщенного</w:t>
      </w:r>
      <w:proofErr w:type="spellEnd"/>
      <w:r>
        <w:rPr>
          <w:rFonts w:ascii="Times New Roman" w:hAnsi="Times New Roman"/>
          <w:sz w:val="28"/>
        </w:rPr>
        <w:t xml:space="preserve"> торфа, удаленного от дневной поверхности, при наличии уплотненной насыпи из песчаных грунтов в </w:t>
      </w:r>
      <w:proofErr w:type="spellStart"/>
      <w:r>
        <w:rPr>
          <w:rFonts w:ascii="Times New Roman" w:hAnsi="Times New Roman"/>
          <w:sz w:val="28"/>
        </w:rPr>
        <w:t>межкафедральной</w:t>
      </w:r>
      <w:proofErr w:type="spellEnd"/>
      <w:r>
        <w:rPr>
          <w:rFonts w:ascii="Times New Roman" w:hAnsi="Times New Roman"/>
          <w:sz w:val="28"/>
        </w:rPr>
        <w:t xml:space="preserve"> научной экспериментальной лаборатории ТИУ была собрана экспериментальная установка, общий вид которой показан на рисунке 1.</w:t>
      </w:r>
    </w:p>
    <w:p w:rsidR="00200296" w:rsidRDefault="00200296" w:rsidP="00200296">
      <w:pPr>
        <w:spacing w:before="64" w:line="276" w:lineRule="auto"/>
        <w:ind w:left="2168" w:firstLine="819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2388235</wp:posOffset>
            </wp:positionH>
            <wp:positionV relativeFrom="paragraph">
              <wp:posOffset>353060</wp:posOffset>
            </wp:positionV>
            <wp:extent cx="3534410" cy="2846070"/>
            <wp:effectExtent l="19050" t="0" r="889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41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296" w:rsidRDefault="00200296" w:rsidP="00200296">
      <w:pPr>
        <w:spacing w:before="64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1. Общий вид установки </w:t>
      </w:r>
    </w:p>
    <w:p w:rsidR="00200296" w:rsidRDefault="00200296" w:rsidP="00200296">
      <w:pPr>
        <w:spacing w:before="64" w:line="276" w:lineRule="auto"/>
        <w:jc w:val="center"/>
        <w:rPr>
          <w:rFonts w:ascii="Times New Roman" w:hAnsi="Times New Roman"/>
          <w:spacing w:val="-71"/>
          <w:sz w:val="28"/>
          <w:u w:val="single"/>
        </w:rPr>
      </w:pPr>
    </w:p>
    <w:p w:rsidR="00200296" w:rsidRDefault="00200296" w:rsidP="00200296">
      <w:pPr>
        <w:spacing w:before="64" w:line="276" w:lineRule="auto"/>
        <w:rPr>
          <w:rFonts w:ascii="Times New Roman" w:hAnsi="Times New Roman"/>
          <w:sz w:val="28"/>
        </w:rPr>
      </w:pPr>
      <w:r w:rsidRPr="00200296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Физико-механические характеристики образца</w:t>
      </w: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1024"/>
        <w:gridCol w:w="986"/>
        <w:gridCol w:w="1774"/>
        <w:gridCol w:w="1594"/>
        <w:gridCol w:w="1302"/>
        <w:gridCol w:w="1302"/>
        <w:gridCol w:w="1020"/>
        <w:gridCol w:w="865"/>
      </w:tblGrid>
      <w:tr w:rsidR="00200296" w:rsidRPr="00200296" w:rsidTr="00200296">
        <w:tc>
          <w:tcPr>
            <w:tcW w:w="1024" w:type="dxa"/>
            <w:vAlign w:val="center"/>
          </w:tcPr>
          <w:p w:rsidR="00200296" w:rsidRPr="00200296" w:rsidRDefault="00200296" w:rsidP="00B4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1"/>
                <w:sz w:val="28"/>
                <w:u w:val="single"/>
              </w:rPr>
              <w:t xml:space="preserve"> </w:t>
            </w:r>
            <w:r w:rsidRPr="00200296">
              <w:rPr>
                <w:rFonts w:ascii="Times New Roman" w:hAnsi="Times New Roman" w:cs="Times New Roman"/>
                <w:sz w:val="28"/>
                <w:szCs w:val="28"/>
              </w:rPr>
              <w:t>γ, кН/м</w:t>
            </w:r>
            <w:r w:rsidRPr="002002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86" w:type="dxa"/>
            <w:vAlign w:val="center"/>
          </w:tcPr>
          <w:p w:rsidR="00200296" w:rsidRPr="00200296" w:rsidRDefault="00200296" w:rsidP="00B4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96">
              <w:rPr>
                <w:rFonts w:ascii="Times New Roman" w:hAnsi="Times New Roman" w:cs="Times New Roman"/>
                <w:i/>
                <w:sz w:val="28"/>
                <w:szCs w:val="28"/>
              </w:rPr>
              <w:t>W</w:t>
            </w:r>
            <w:r w:rsidRPr="002002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0296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2002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4" w:type="dxa"/>
            <w:vAlign w:val="center"/>
          </w:tcPr>
          <w:p w:rsidR="00200296" w:rsidRPr="00200296" w:rsidRDefault="00200296" w:rsidP="00B43402">
            <w:pPr>
              <w:pStyle w:val="TableParagraph"/>
              <w:spacing w:before="169"/>
              <w:jc w:val="center"/>
              <w:rPr>
                <w:sz w:val="28"/>
                <w:szCs w:val="28"/>
              </w:rPr>
            </w:pPr>
            <w:r w:rsidRPr="00200296">
              <w:rPr>
                <w:sz w:val="28"/>
                <w:szCs w:val="28"/>
              </w:rPr>
              <w:t>Степень</w:t>
            </w:r>
          </w:p>
          <w:p w:rsidR="00200296" w:rsidRPr="00200296" w:rsidRDefault="00200296" w:rsidP="00B4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96">
              <w:rPr>
                <w:rFonts w:ascii="Times New Roman" w:hAnsi="Times New Roman" w:cs="Times New Roman"/>
                <w:sz w:val="28"/>
                <w:szCs w:val="28"/>
              </w:rPr>
              <w:t>разложения, %</w:t>
            </w:r>
          </w:p>
        </w:tc>
        <w:tc>
          <w:tcPr>
            <w:tcW w:w="1594" w:type="dxa"/>
            <w:vAlign w:val="center"/>
          </w:tcPr>
          <w:p w:rsidR="00200296" w:rsidRPr="00200296" w:rsidRDefault="00200296" w:rsidP="00B4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96">
              <w:rPr>
                <w:rFonts w:ascii="Times New Roman" w:hAnsi="Times New Roman" w:cs="Times New Roman"/>
                <w:sz w:val="28"/>
                <w:szCs w:val="28"/>
              </w:rPr>
              <w:t>Зольность, %</w:t>
            </w:r>
          </w:p>
        </w:tc>
        <w:tc>
          <w:tcPr>
            <w:tcW w:w="1302" w:type="dxa"/>
            <w:vAlign w:val="center"/>
          </w:tcPr>
          <w:p w:rsidR="00200296" w:rsidRPr="00200296" w:rsidRDefault="00200296" w:rsidP="00B4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96">
              <w:rPr>
                <w:rFonts w:ascii="Times New Roman" w:hAnsi="Times New Roman" w:cs="Times New Roman"/>
                <w:i/>
                <w:sz w:val="28"/>
                <w:szCs w:val="28"/>
              </w:rPr>
              <w:t>ρ</w:t>
            </w:r>
            <w:r w:rsidRPr="0020029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d</w:t>
            </w:r>
            <w:r w:rsidRPr="00200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00296">
              <w:rPr>
                <w:rFonts w:ascii="Times New Roman" w:hAnsi="Times New Roman" w:cs="Times New Roman"/>
                <w:sz w:val="28"/>
                <w:szCs w:val="28"/>
              </w:rPr>
              <w:t>, кН/м</w:t>
            </w:r>
            <w:r w:rsidRPr="002002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02" w:type="dxa"/>
            <w:vAlign w:val="center"/>
          </w:tcPr>
          <w:p w:rsidR="00200296" w:rsidRPr="00200296" w:rsidRDefault="00200296" w:rsidP="00B4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96">
              <w:rPr>
                <w:rFonts w:ascii="Times New Roman" w:hAnsi="Times New Roman" w:cs="Times New Roman"/>
                <w:i/>
                <w:sz w:val="28"/>
                <w:szCs w:val="28"/>
              </w:rPr>
              <w:t>ρ</w:t>
            </w:r>
            <w:r w:rsidRPr="0020029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s</w:t>
            </w:r>
            <w:r w:rsidRPr="00200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00296">
              <w:rPr>
                <w:rFonts w:ascii="Times New Roman" w:hAnsi="Times New Roman" w:cs="Times New Roman"/>
                <w:sz w:val="28"/>
                <w:szCs w:val="28"/>
              </w:rPr>
              <w:t>, кН/м</w:t>
            </w:r>
            <w:r w:rsidRPr="002002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0" w:type="dxa"/>
            <w:vAlign w:val="center"/>
          </w:tcPr>
          <w:p w:rsidR="00200296" w:rsidRPr="00200296" w:rsidRDefault="00200296" w:rsidP="00B4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96">
              <w:rPr>
                <w:rFonts w:ascii="Times New Roman" w:hAnsi="Times New Roman" w:cs="Times New Roman"/>
                <w:i/>
                <w:sz w:val="28"/>
                <w:szCs w:val="28"/>
              </w:rPr>
              <w:t>e</w:t>
            </w:r>
            <w:r w:rsidRPr="002002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0296">
              <w:rPr>
                <w:rFonts w:ascii="Times New Roman" w:hAnsi="Times New Roman" w:cs="Times New Roman"/>
                <w:sz w:val="28"/>
                <w:szCs w:val="28"/>
              </w:rPr>
              <w:t>д.ед</w:t>
            </w:r>
            <w:proofErr w:type="spellEnd"/>
            <w:r w:rsidRPr="00200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" w:type="dxa"/>
            <w:vAlign w:val="center"/>
          </w:tcPr>
          <w:p w:rsidR="00200296" w:rsidRPr="00200296" w:rsidRDefault="00200296" w:rsidP="00B4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29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20029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r</w:t>
            </w:r>
            <w:proofErr w:type="spellEnd"/>
            <w:r w:rsidRPr="00200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002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0296">
              <w:rPr>
                <w:rFonts w:ascii="Times New Roman" w:hAnsi="Times New Roman" w:cs="Times New Roman"/>
                <w:sz w:val="28"/>
                <w:szCs w:val="28"/>
              </w:rPr>
              <w:t>д.ед</w:t>
            </w:r>
            <w:proofErr w:type="spellEnd"/>
            <w:r w:rsidRPr="00200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296" w:rsidRPr="00200296" w:rsidTr="00200296">
        <w:tc>
          <w:tcPr>
            <w:tcW w:w="1024" w:type="dxa"/>
            <w:vAlign w:val="center"/>
          </w:tcPr>
          <w:p w:rsidR="00200296" w:rsidRPr="00200296" w:rsidRDefault="00200296" w:rsidP="00B43402">
            <w:pPr>
              <w:pStyle w:val="TableParagraph"/>
              <w:spacing w:before="64"/>
              <w:jc w:val="center"/>
              <w:rPr>
                <w:sz w:val="28"/>
                <w:szCs w:val="28"/>
              </w:rPr>
            </w:pPr>
            <w:r w:rsidRPr="00200296">
              <w:rPr>
                <w:sz w:val="28"/>
                <w:szCs w:val="28"/>
              </w:rPr>
              <w:t>12,7</w:t>
            </w:r>
          </w:p>
        </w:tc>
        <w:tc>
          <w:tcPr>
            <w:tcW w:w="986" w:type="dxa"/>
            <w:vAlign w:val="center"/>
          </w:tcPr>
          <w:p w:rsidR="00200296" w:rsidRPr="00200296" w:rsidRDefault="00200296" w:rsidP="00B43402">
            <w:pPr>
              <w:pStyle w:val="TableParagraph"/>
              <w:spacing w:before="64"/>
              <w:jc w:val="center"/>
              <w:rPr>
                <w:sz w:val="28"/>
                <w:szCs w:val="28"/>
              </w:rPr>
            </w:pPr>
            <w:r w:rsidRPr="00200296">
              <w:rPr>
                <w:sz w:val="28"/>
                <w:szCs w:val="28"/>
              </w:rPr>
              <w:t>186</w:t>
            </w:r>
          </w:p>
        </w:tc>
        <w:tc>
          <w:tcPr>
            <w:tcW w:w="1774" w:type="dxa"/>
            <w:vAlign w:val="center"/>
          </w:tcPr>
          <w:p w:rsidR="00200296" w:rsidRPr="00200296" w:rsidRDefault="00200296" w:rsidP="00B43402">
            <w:pPr>
              <w:pStyle w:val="TableParagraph"/>
              <w:spacing w:before="64"/>
              <w:jc w:val="center"/>
              <w:rPr>
                <w:sz w:val="28"/>
                <w:szCs w:val="28"/>
              </w:rPr>
            </w:pPr>
            <w:r w:rsidRPr="00200296">
              <w:rPr>
                <w:sz w:val="28"/>
                <w:szCs w:val="28"/>
              </w:rPr>
              <w:t>45</w:t>
            </w:r>
          </w:p>
        </w:tc>
        <w:tc>
          <w:tcPr>
            <w:tcW w:w="1594" w:type="dxa"/>
            <w:vAlign w:val="center"/>
          </w:tcPr>
          <w:p w:rsidR="00200296" w:rsidRPr="00200296" w:rsidRDefault="00200296" w:rsidP="00B43402">
            <w:pPr>
              <w:pStyle w:val="TableParagraph"/>
              <w:spacing w:before="64"/>
              <w:jc w:val="center"/>
              <w:rPr>
                <w:sz w:val="28"/>
                <w:szCs w:val="28"/>
              </w:rPr>
            </w:pPr>
            <w:r w:rsidRPr="00200296">
              <w:rPr>
                <w:sz w:val="28"/>
                <w:szCs w:val="28"/>
              </w:rPr>
              <w:t>67</w:t>
            </w:r>
          </w:p>
        </w:tc>
        <w:tc>
          <w:tcPr>
            <w:tcW w:w="1302" w:type="dxa"/>
            <w:vAlign w:val="center"/>
          </w:tcPr>
          <w:p w:rsidR="00200296" w:rsidRPr="00200296" w:rsidRDefault="00200296" w:rsidP="00B43402">
            <w:pPr>
              <w:pStyle w:val="TableParagraph"/>
              <w:spacing w:before="64"/>
              <w:jc w:val="center"/>
              <w:rPr>
                <w:sz w:val="28"/>
                <w:szCs w:val="28"/>
              </w:rPr>
            </w:pPr>
            <w:r w:rsidRPr="00200296">
              <w:rPr>
                <w:sz w:val="28"/>
                <w:szCs w:val="28"/>
              </w:rPr>
              <w:t>3,4</w:t>
            </w:r>
          </w:p>
        </w:tc>
        <w:tc>
          <w:tcPr>
            <w:tcW w:w="1302" w:type="dxa"/>
            <w:vAlign w:val="center"/>
          </w:tcPr>
          <w:p w:rsidR="00200296" w:rsidRPr="00200296" w:rsidRDefault="00200296" w:rsidP="00B43402">
            <w:pPr>
              <w:pStyle w:val="TableParagraph"/>
              <w:spacing w:before="64"/>
              <w:jc w:val="center"/>
              <w:rPr>
                <w:sz w:val="28"/>
                <w:szCs w:val="28"/>
              </w:rPr>
            </w:pPr>
            <w:r w:rsidRPr="00200296">
              <w:rPr>
                <w:sz w:val="28"/>
                <w:szCs w:val="28"/>
              </w:rPr>
              <w:t>9,5</w:t>
            </w:r>
          </w:p>
        </w:tc>
        <w:tc>
          <w:tcPr>
            <w:tcW w:w="1020" w:type="dxa"/>
            <w:vAlign w:val="center"/>
          </w:tcPr>
          <w:p w:rsidR="00200296" w:rsidRPr="00200296" w:rsidRDefault="00200296" w:rsidP="00B43402">
            <w:pPr>
              <w:pStyle w:val="TableParagraph"/>
              <w:spacing w:before="64"/>
              <w:jc w:val="center"/>
              <w:rPr>
                <w:sz w:val="28"/>
                <w:szCs w:val="28"/>
              </w:rPr>
            </w:pPr>
            <w:r w:rsidRPr="00200296">
              <w:rPr>
                <w:sz w:val="28"/>
                <w:szCs w:val="28"/>
              </w:rPr>
              <w:t>1,79</w:t>
            </w:r>
          </w:p>
        </w:tc>
        <w:tc>
          <w:tcPr>
            <w:tcW w:w="865" w:type="dxa"/>
            <w:vAlign w:val="center"/>
          </w:tcPr>
          <w:p w:rsidR="00200296" w:rsidRPr="00200296" w:rsidRDefault="00200296" w:rsidP="00B43402">
            <w:pPr>
              <w:pStyle w:val="TableParagraph"/>
              <w:spacing w:before="64"/>
              <w:jc w:val="center"/>
              <w:rPr>
                <w:sz w:val="28"/>
                <w:szCs w:val="28"/>
              </w:rPr>
            </w:pPr>
            <w:r w:rsidRPr="00200296">
              <w:rPr>
                <w:sz w:val="28"/>
                <w:szCs w:val="28"/>
              </w:rPr>
              <w:t>2,90</w:t>
            </w:r>
          </w:p>
        </w:tc>
      </w:tr>
    </w:tbl>
    <w:p w:rsidR="00200296" w:rsidRPr="00200296" w:rsidRDefault="00200296" w:rsidP="007E1838">
      <w:pPr>
        <w:spacing w:before="89" w:line="276" w:lineRule="auto"/>
        <w:ind w:left="870"/>
        <w:rPr>
          <w:rFonts w:ascii="Times New Roman" w:hAnsi="Times New Roman" w:cs="Times New Roman"/>
          <w:sz w:val="28"/>
          <w:szCs w:val="28"/>
          <w:u w:val="single"/>
        </w:rPr>
      </w:pPr>
    </w:p>
    <w:p w:rsidR="009D67C6" w:rsidRDefault="00A13A5B" w:rsidP="007E1838">
      <w:pPr>
        <w:spacing w:before="89" w:line="276" w:lineRule="auto"/>
        <w:ind w:left="8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На основании полученных экспериментальных данных можно сделать</w:t>
      </w:r>
    </w:p>
    <w:p w:rsidR="009D67C6" w:rsidRDefault="00A13A5B" w:rsidP="007E1838">
      <w:pPr>
        <w:spacing w:line="276" w:lineRule="auto"/>
        <w:ind w:left="162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71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следующие выводы:</w:t>
      </w:r>
    </w:p>
    <w:p w:rsidR="009D67C6" w:rsidRDefault="00A13A5B" w:rsidP="007E1838">
      <w:pPr>
        <w:pStyle w:val="a4"/>
        <w:numPr>
          <w:ilvl w:val="0"/>
          <w:numId w:val="2"/>
        </w:numPr>
        <w:tabs>
          <w:tab w:val="left" w:pos="1295"/>
        </w:tabs>
        <w:spacing w:before="239" w:line="276" w:lineRule="auto"/>
        <w:ind w:right="163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Показания датчиков общего давления колебались в пределах 8–9% от величины давления под штампом в течение всего эксперимента, что свидетельствует об одномерной консолидации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грунта;</w:t>
      </w:r>
    </w:p>
    <w:p w:rsidR="009D67C6" w:rsidRDefault="00A13A5B" w:rsidP="007E1838">
      <w:pPr>
        <w:pStyle w:val="a4"/>
        <w:numPr>
          <w:ilvl w:val="0"/>
          <w:numId w:val="2"/>
        </w:numPr>
        <w:tabs>
          <w:tab w:val="left" w:pos="1294"/>
          <w:tab w:val="left" w:pos="1295"/>
        </w:tabs>
        <w:spacing w:before="86" w:line="276" w:lineRule="auto"/>
        <w:ind w:left="1294" w:hanging="4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Относительная деформация испытуемого образца составила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23,5%;</w:t>
      </w:r>
    </w:p>
    <w:p w:rsidR="009D67C6" w:rsidRDefault="00A13A5B" w:rsidP="007E1838">
      <w:pPr>
        <w:pStyle w:val="a4"/>
        <w:numPr>
          <w:ilvl w:val="0"/>
          <w:numId w:val="2"/>
        </w:numPr>
        <w:tabs>
          <w:tab w:val="left" w:pos="1295"/>
        </w:tabs>
        <w:spacing w:before="1" w:line="276" w:lineRule="auto"/>
        <w:ind w:right="169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Остаточное поровое давление, измеренное </w:t>
      </w:r>
      <w:proofErr w:type="spellStart"/>
      <w:r>
        <w:rPr>
          <w:rFonts w:ascii="Times New Roman" w:hAnsi="Times New Roman"/>
          <w:sz w:val="28"/>
        </w:rPr>
        <w:t>мессдозами</w:t>
      </w:r>
      <w:proofErr w:type="spellEnd"/>
      <w:r>
        <w:rPr>
          <w:rFonts w:ascii="Times New Roman" w:hAnsi="Times New Roman"/>
          <w:sz w:val="28"/>
        </w:rPr>
        <w:t xml:space="preserve"> погруженными </w:t>
      </w:r>
      <w:r>
        <w:rPr>
          <w:rFonts w:ascii="Times New Roman" w:hAnsi="Times New Roman"/>
          <w:sz w:val="28"/>
        </w:rPr>
        <w:lastRenderedPageBreak/>
        <w:t>на глубину 200 и 380 мм составило 15 и 20% от давления на образец под штампом,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соответственно.</w:t>
      </w:r>
    </w:p>
    <w:p w:rsidR="009D67C6" w:rsidRDefault="009D67C6" w:rsidP="007E1838">
      <w:pPr>
        <w:pStyle w:val="a3"/>
        <w:spacing w:line="276" w:lineRule="auto"/>
        <w:rPr>
          <w:rFonts w:ascii="Times New Roman"/>
          <w:sz w:val="28"/>
        </w:rPr>
      </w:pPr>
    </w:p>
    <w:p w:rsidR="009D67C6" w:rsidRDefault="00A13A5B" w:rsidP="007E1838">
      <w:pPr>
        <w:spacing w:line="276" w:lineRule="auto"/>
        <w:ind w:left="33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Библиографический список</w:t>
      </w:r>
    </w:p>
    <w:p w:rsidR="009D67C6" w:rsidRDefault="00A13A5B" w:rsidP="007E1838">
      <w:pPr>
        <w:pStyle w:val="a4"/>
        <w:numPr>
          <w:ilvl w:val="0"/>
          <w:numId w:val="1"/>
        </w:numPr>
        <w:tabs>
          <w:tab w:val="left" w:pos="1295"/>
        </w:tabs>
        <w:spacing w:line="276" w:lineRule="auto"/>
        <w:ind w:right="16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Куликов, А. В. Экспериментальное моделирование процесса консолидации основания, сложенного </w:t>
      </w:r>
      <w:proofErr w:type="spellStart"/>
      <w:r>
        <w:rPr>
          <w:rFonts w:ascii="Times New Roman" w:hAnsi="Times New Roman"/>
          <w:sz w:val="28"/>
        </w:rPr>
        <w:t>водонасыщенным</w:t>
      </w:r>
      <w:proofErr w:type="spellEnd"/>
      <w:r>
        <w:rPr>
          <w:rFonts w:ascii="Times New Roman" w:hAnsi="Times New Roman"/>
          <w:sz w:val="28"/>
        </w:rPr>
        <w:t xml:space="preserve"> торфом и мелкозернистым   песком   в   условиях    /    А. В. Куликов,    В. В. Воронцов,  В. Д. Олешко // Актуальные проблемы строительства, экологии и энергосбережения в условиях Западной Сибири: сборник материалов международной научно-практической конференции – Т. I. – Тюмень: РИО </w:t>
      </w:r>
      <w:proofErr w:type="spellStart"/>
      <w:r>
        <w:rPr>
          <w:rFonts w:ascii="Times New Roman" w:hAnsi="Times New Roman"/>
          <w:sz w:val="28"/>
        </w:rPr>
        <w:t>ТюмГАСУ</w:t>
      </w:r>
      <w:proofErr w:type="spellEnd"/>
      <w:r>
        <w:rPr>
          <w:rFonts w:ascii="Times New Roman" w:hAnsi="Times New Roman"/>
          <w:sz w:val="28"/>
        </w:rPr>
        <w:t>, 2014. – С.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40-45.</w:t>
      </w:r>
    </w:p>
    <w:p w:rsidR="009D67C6" w:rsidRDefault="00A13A5B" w:rsidP="007E1838">
      <w:pPr>
        <w:pStyle w:val="a4"/>
        <w:numPr>
          <w:ilvl w:val="0"/>
          <w:numId w:val="1"/>
        </w:numPr>
        <w:tabs>
          <w:tab w:val="left" w:pos="1295"/>
        </w:tabs>
        <w:spacing w:line="276" w:lineRule="auto"/>
        <w:ind w:right="16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Набоков, А. В. Экспериментальная установка с гидравлическим замком для испытания </w:t>
      </w:r>
      <w:proofErr w:type="spellStart"/>
      <w:r>
        <w:rPr>
          <w:rFonts w:ascii="Times New Roman" w:hAnsi="Times New Roman"/>
          <w:sz w:val="28"/>
        </w:rPr>
        <w:t>водонасыщенных</w:t>
      </w:r>
      <w:proofErr w:type="spellEnd"/>
      <w:r>
        <w:rPr>
          <w:rFonts w:ascii="Times New Roman" w:hAnsi="Times New Roman"/>
          <w:sz w:val="28"/>
        </w:rPr>
        <w:t xml:space="preserve"> грунтов методом одноосного сжатия / А. В. Набоков, В. В. Воронцов // Энергосберегающие  технологии, оборудование и материалы при строительстве объектов в Западной Сибири – Сб.: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Всероссийская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научно-практическая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конференция.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Тюмень: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ИПЦ</w:t>
      </w:r>
    </w:p>
    <w:p w:rsidR="009D67C6" w:rsidRDefault="00A13A5B" w:rsidP="007E1838">
      <w:pPr>
        <w:spacing w:line="276" w:lineRule="auto"/>
        <w:ind w:left="1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«Экспресс», 2005. – С. 82-84.</w:t>
      </w:r>
    </w:p>
    <w:p w:rsidR="009D67C6" w:rsidRDefault="009D67C6" w:rsidP="007E1838">
      <w:pPr>
        <w:spacing w:line="276" w:lineRule="auto"/>
        <w:ind w:left="162"/>
        <w:rPr>
          <w:rFonts w:ascii="Times New Roman" w:hAnsi="Times New Roman"/>
          <w:sz w:val="28"/>
        </w:rPr>
      </w:pPr>
    </w:p>
    <w:p w:rsidR="009D67C6" w:rsidRDefault="009D67C6" w:rsidP="007E1838">
      <w:pPr>
        <w:spacing w:line="276" w:lineRule="auto"/>
        <w:rPr>
          <w:rFonts w:ascii="Times New Roman" w:hAnsi="Times New Roman"/>
          <w:sz w:val="28"/>
        </w:rPr>
        <w:sectPr w:rsidR="009D67C6">
          <w:pgSz w:w="11910" w:h="16840"/>
          <w:pgMar w:top="1020" w:right="400" w:bottom="280" w:left="1540" w:header="720" w:footer="720" w:gutter="0"/>
          <w:cols w:space="720"/>
        </w:sectPr>
      </w:pPr>
    </w:p>
    <w:p w:rsidR="009D67C6" w:rsidRDefault="00A13A5B" w:rsidP="007E1838">
      <w:pPr>
        <w:spacing w:before="72" w:line="276" w:lineRule="auto"/>
        <w:ind w:left="62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ПРИМЕРЫ ОФОРМЛЕНИЯ БИБЛИОГРАФИЧЕСКИХ ССЫЛОК</w:t>
      </w:r>
    </w:p>
    <w:p w:rsidR="009D67C6" w:rsidRDefault="009D67C6" w:rsidP="007E1838">
      <w:pPr>
        <w:pStyle w:val="a3"/>
        <w:spacing w:before="2" w:line="276" w:lineRule="auto"/>
        <w:rPr>
          <w:rFonts w:ascii="Times New Roman"/>
          <w:b/>
          <w:sz w:val="31"/>
        </w:rPr>
      </w:pPr>
    </w:p>
    <w:p w:rsidR="009D67C6" w:rsidRDefault="00A13A5B" w:rsidP="007E1838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Книги</w:t>
      </w:r>
    </w:p>
    <w:p w:rsidR="009D67C6" w:rsidRDefault="00A13A5B" w:rsidP="007E1838">
      <w:pPr>
        <w:spacing w:before="39" w:line="276" w:lineRule="auto"/>
        <w:ind w:left="162" w:right="1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Сычев, М. С. История Астраханского казачьего войска: учебное пособие / М. С. Сычев. – Астрахань: Волга, 2009. – 231 с.</w:t>
      </w:r>
    </w:p>
    <w:p w:rsidR="009D67C6" w:rsidRDefault="009D67C6" w:rsidP="007E1838">
      <w:pPr>
        <w:pStyle w:val="a3"/>
        <w:spacing w:before="6" w:line="276" w:lineRule="auto"/>
        <w:rPr>
          <w:rFonts w:ascii="Times New Roman"/>
          <w:sz w:val="27"/>
        </w:rPr>
      </w:pPr>
    </w:p>
    <w:p w:rsidR="009D67C6" w:rsidRDefault="00A13A5B" w:rsidP="007E1838">
      <w:pPr>
        <w:spacing w:line="276" w:lineRule="auto"/>
        <w:ind w:left="162" w:right="1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Соколов, А. Н. Гражданское общество: проблемы </w:t>
      </w:r>
      <w:r>
        <w:rPr>
          <w:rFonts w:ascii="Times New Roman" w:hAnsi="Times New Roman"/>
          <w:spacing w:val="2"/>
          <w:sz w:val="24"/>
        </w:rPr>
        <w:t xml:space="preserve">формирования </w:t>
      </w:r>
      <w:proofErr w:type="gramStart"/>
      <w:r>
        <w:rPr>
          <w:rFonts w:ascii="Times New Roman" w:hAnsi="Times New Roman"/>
          <w:sz w:val="24"/>
        </w:rPr>
        <w:t>и  развития</w:t>
      </w:r>
      <w:proofErr w:type="gramEnd"/>
      <w:r>
        <w:rPr>
          <w:rFonts w:ascii="Times New Roman" w:hAnsi="Times New Roman"/>
          <w:sz w:val="24"/>
        </w:rPr>
        <w:t xml:space="preserve"> (философский  и юридический аспекты): монография /  А. Н. Соколов, К. С. </w:t>
      </w:r>
      <w:proofErr w:type="spellStart"/>
      <w:r>
        <w:rPr>
          <w:rFonts w:ascii="Times New Roman" w:hAnsi="Times New Roman"/>
          <w:sz w:val="24"/>
        </w:rPr>
        <w:t>Сердобинцев</w:t>
      </w:r>
      <w:proofErr w:type="spellEnd"/>
      <w:r>
        <w:rPr>
          <w:rFonts w:ascii="Times New Roman" w:hAnsi="Times New Roman"/>
          <w:sz w:val="24"/>
        </w:rPr>
        <w:t xml:space="preserve">  ; под общ.  ред.  В. М. </w:t>
      </w:r>
      <w:proofErr w:type="spellStart"/>
      <w:r>
        <w:rPr>
          <w:rFonts w:ascii="Times New Roman" w:hAnsi="Times New Roman"/>
          <w:sz w:val="24"/>
        </w:rPr>
        <w:t>Бочарова</w:t>
      </w:r>
      <w:proofErr w:type="spellEnd"/>
      <w:r>
        <w:rPr>
          <w:rFonts w:ascii="Times New Roman" w:hAnsi="Times New Roman"/>
          <w:sz w:val="24"/>
        </w:rPr>
        <w:t>. – Калининград: Калининградский ЮИ МВД России, 2009. – 218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с.</w:t>
      </w:r>
    </w:p>
    <w:p w:rsidR="009D67C6" w:rsidRDefault="009D67C6" w:rsidP="007E1838">
      <w:pPr>
        <w:pStyle w:val="a3"/>
        <w:spacing w:before="5" w:line="276" w:lineRule="auto"/>
        <w:rPr>
          <w:rFonts w:ascii="Times New Roman"/>
          <w:sz w:val="27"/>
        </w:rPr>
      </w:pPr>
    </w:p>
    <w:p w:rsidR="009D67C6" w:rsidRDefault="00A13A5B" w:rsidP="007E1838">
      <w:pPr>
        <w:spacing w:line="276" w:lineRule="auto"/>
        <w:ind w:left="162" w:right="1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Гайдаенко, Т. А. Маркетинговое управление: принципы управленческих решений и российская практика / Т. А. Гайдаенко. – 3-е изд., </w:t>
      </w:r>
      <w:proofErr w:type="spellStart"/>
      <w:r>
        <w:rPr>
          <w:rFonts w:ascii="Times New Roman" w:hAnsi="Times New Roman"/>
          <w:sz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</w:rPr>
        <w:t>. и</w:t>
      </w:r>
      <w:proofErr w:type="gramEnd"/>
      <w:r>
        <w:rPr>
          <w:rFonts w:ascii="Times New Roman" w:hAnsi="Times New Roman"/>
          <w:sz w:val="24"/>
        </w:rPr>
        <w:t xml:space="preserve"> доп. – М.: </w:t>
      </w:r>
      <w:proofErr w:type="spellStart"/>
      <w:r>
        <w:rPr>
          <w:rFonts w:ascii="Times New Roman" w:hAnsi="Times New Roman"/>
          <w:sz w:val="24"/>
        </w:rPr>
        <w:t>Эксмо</w:t>
      </w:r>
      <w:proofErr w:type="spellEnd"/>
      <w:r>
        <w:rPr>
          <w:rFonts w:ascii="Times New Roman" w:hAnsi="Times New Roman"/>
          <w:sz w:val="24"/>
        </w:rPr>
        <w:t xml:space="preserve"> : МИРБИС, 2008. – 508 с.</w:t>
      </w:r>
    </w:p>
    <w:p w:rsidR="009D67C6" w:rsidRDefault="009D67C6" w:rsidP="007E1838">
      <w:pPr>
        <w:pStyle w:val="a3"/>
        <w:spacing w:before="7" w:line="276" w:lineRule="auto"/>
        <w:rPr>
          <w:rFonts w:ascii="Times New Roman"/>
          <w:sz w:val="27"/>
        </w:rPr>
      </w:pPr>
    </w:p>
    <w:p w:rsidR="009D67C6" w:rsidRDefault="00A13A5B" w:rsidP="007E1838">
      <w:pPr>
        <w:spacing w:line="276" w:lineRule="auto"/>
        <w:ind w:left="162" w:right="1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Лермонтов, М. Ю. Собрание сочинений: </w:t>
      </w:r>
      <w:proofErr w:type="gramStart"/>
      <w:r>
        <w:rPr>
          <w:rFonts w:ascii="Times New Roman" w:hAnsi="Times New Roman"/>
          <w:sz w:val="24"/>
        </w:rPr>
        <w:t>в  4</w:t>
      </w:r>
      <w:proofErr w:type="gramEnd"/>
      <w:r>
        <w:rPr>
          <w:rFonts w:ascii="Times New Roman" w:hAnsi="Times New Roman"/>
          <w:sz w:val="24"/>
        </w:rPr>
        <w:t xml:space="preserve"> т.  </w:t>
      </w:r>
      <w:proofErr w:type="gramStart"/>
      <w:r>
        <w:rPr>
          <w:rFonts w:ascii="Times New Roman" w:hAnsi="Times New Roman"/>
          <w:sz w:val="24"/>
        </w:rPr>
        <w:t>/  Михаил</w:t>
      </w:r>
      <w:proofErr w:type="gramEnd"/>
      <w:r>
        <w:rPr>
          <w:rFonts w:ascii="Times New Roman" w:hAnsi="Times New Roman"/>
          <w:sz w:val="24"/>
        </w:rPr>
        <w:t xml:space="preserve"> Юрьевич  Лермонтов; [</w:t>
      </w:r>
      <w:proofErr w:type="spellStart"/>
      <w:r>
        <w:rPr>
          <w:rFonts w:ascii="Times New Roman" w:hAnsi="Times New Roman"/>
          <w:sz w:val="24"/>
        </w:rPr>
        <w:t>коммент</w:t>
      </w:r>
      <w:proofErr w:type="spellEnd"/>
      <w:r>
        <w:rPr>
          <w:rFonts w:ascii="Times New Roman" w:hAnsi="Times New Roman"/>
          <w:sz w:val="24"/>
        </w:rPr>
        <w:t>.  И. Андроникова]. – М.: Терра-Кн. клуб, 2009. – 4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>т.</w:t>
      </w:r>
    </w:p>
    <w:p w:rsidR="009D67C6" w:rsidRDefault="009D67C6" w:rsidP="007E1838">
      <w:pPr>
        <w:pStyle w:val="a3"/>
        <w:spacing w:before="5" w:line="276" w:lineRule="auto"/>
        <w:rPr>
          <w:rFonts w:ascii="Times New Roman"/>
          <w:sz w:val="27"/>
        </w:rPr>
      </w:pPr>
    </w:p>
    <w:p w:rsidR="009D67C6" w:rsidRDefault="00A13A5B" w:rsidP="007E1838">
      <w:pPr>
        <w:spacing w:before="1" w:line="276" w:lineRule="auto"/>
        <w:ind w:left="162" w:right="1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бизнесом: сборник статей. – Нижний Новгород: Изд-во Нижегородского университета, 2009. – 243 с.</w:t>
      </w:r>
    </w:p>
    <w:p w:rsidR="009D67C6" w:rsidRDefault="009D67C6" w:rsidP="007E1838">
      <w:pPr>
        <w:pStyle w:val="a3"/>
        <w:spacing w:before="3" w:line="276" w:lineRule="auto"/>
        <w:rPr>
          <w:rFonts w:ascii="Times New Roman"/>
          <w:sz w:val="27"/>
        </w:rPr>
      </w:pPr>
    </w:p>
    <w:p w:rsidR="009D67C6" w:rsidRDefault="00A13A5B" w:rsidP="007E1838">
      <w:pPr>
        <w:spacing w:line="276" w:lineRule="auto"/>
        <w:ind w:left="162" w:right="1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Борозда, И. В.  Лечение  сочетанных  повреждений  таза   /   И. В. Борозда,   Н. И. Воронин, А. В. </w:t>
      </w:r>
      <w:proofErr w:type="spellStart"/>
      <w:r>
        <w:rPr>
          <w:rFonts w:ascii="Times New Roman" w:hAnsi="Times New Roman"/>
          <w:sz w:val="24"/>
        </w:rPr>
        <w:t>Бушманов</w:t>
      </w:r>
      <w:proofErr w:type="spellEnd"/>
      <w:r>
        <w:rPr>
          <w:rFonts w:ascii="Times New Roman" w:hAnsi="Times New Roman"/>
          <w:sz w:val="24"/>
        </w:rPr>
        <w:t xml:space="preserve">. – Владивосток: </w:t>
      </w:r>
      <w:proofErr w:type="spellStart"/>
      <w:r>
        <w:rPr>
          <w:rFonts w:ascii="Times New Roman" w:hAnsi="Times New Roman"/>
          <w:sz w:val="24"/>
        </w:rPr>
        <w:t>Дальнаука</w:t>
      </w:r>
      <w:proofErr w:type="spellEnd"/>
      <w:r>
        <w:rPr>
          <w:rFonts w:ascii="Times New Roman" w:hAnsi="Times New Roman"/>
          <w:sz w:val="24"/>
        </w:rPr>
        <w:t>, 2009. – 195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с.</w:t>
      </w:r>
    </w:p>
    <w:p w:rsidR="009D67C6" w:rsidRDefault="009D67C6" w:rsidP="007E1838">
      <w:pPr>
        <w:pStyle w:val="a3"/>
        <w:spacing w:before="11" w:line="276" w:lineRule="auto"/>
        <w:rPr>
          <w:rFonts w:ascii="Times New Roman"/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507"/>
        <w:gridCol w:w="2179"/>
        <w:gridCol w:w="2194"/>
        <w:gridCol w:w="1858"/>
      </w:tblGrid>
      <w:tr w:rsidR="009D67C6">
        <w:trPr>
          <w:trHeight w:val="290"/>
        </w:trPr>
        <w:tc>
          <w:tcPr>
            <w:tcW w:w="3507" w:type="dxa"/>
          </w:tcPr>
          <w:p w:rsidR="009D67C6" w:rsidRDefault="00A13A5B" w:rsidP="007E1838">
            <w:pPr>
              <w:pStyle w:val="TableParagraph"/>
              <w:tabs>
                <w:tab w:val="left" w:pos="1958"/>
              </w:tabs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Маркетинговые</w:t>
            </w:r>
            <w:r>
              <w:rPr>
                <w:sz w:val="24"/>
              </w:rPr>
              <w:tab/>
              <w:t>исследования</w:t>
            </w:r>
          </w:p>
        </w:tc>
        <w:tc>
          <w:tcPr>
            <w:tcW w:w="2179" w:type="dxa"/>
          </w:tcPr>
          <w:p w:rsidR="009D67C6" w:rsidRDefault="00A13A5B" w:rsidP="007E1838">
            <w:pPr>
              <w:pStyle w:val="TableParagraph"/>
              <w:tabs>
                <w:tab w:val="left" w:pos="373"/>
              </w:tabs>
              <w:spacing w:line="276" w:lineRule="auto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строительстве:</w:t>
            </w:r>
          </w:p>
        </w:tc>
        <w:tc>
          <w:tcPr>
            <w:tcW w:w="2194" w:type="dxa"/>
          </w:tcPr>
          <w:p w:rsidR="009D67C6" w:rsidRDefault="00A13A5B" w:rsidP="007E1838">
            <w:pPr>
              <w:pStyle w:val="TableParagraph"/>
              <w:tabs>
                <w:tab w:val="left" w:pos="1096"/>
              </w:tabs>
              <w:spacing w:line="27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z w:val="24"/>
              </w:rPr>
              <w:tab/>
              <w:t>пособие</w:t>
            </w:r>
          </w:p>
        </w:tc>
        <w:tc>
          <w:tcPr>
            <w:tcW w:w="1858" w:type="dxa"/>
          </w:tcPr>
          <w:p w:rsidR="009D67C6" w:rsidRDefault="00A13A5B" w:rsidP="007E1838">
            <w:pPr>
              <w:pStyle w:val="TableParagraph"/>
              <w:tabs>
                <w:tab w:val="left" w:pos="618"/>
              </w:tabs>
              <w:spacing w:line="276" w:lineRule="auto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студентов</w:t>
            </w:r>
          </w:p>
        </w:tc>
      </w:tr>
      <w:tr w:rsidR="009D67C6">
        <w:trPr>
          <w:trHeight w:val="290"/>
        </w:trPr>
        <w:tc>
          <w:tcPr>
            <w:tcW w:w="3507" w:type="dxa"/>
          </w:tcPr>
          <w:p w:rsidR="009D67C6" w:rsidRDefault="00A13A5B" w:rsidP="007E1838">
            <w:pPr>
              <w:pStyle w:val="TableParagraph"/>
              <w:tabs>
                <w:tab w:val="left" w:pos="1923"/>
              </w:tabs>
              <w:spacing w:before="1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z w:val="24"/>
              </w:rPr>
              <w:tab/>
              <w:t>"Менеджмент</w:t>
            </w:r>
          </w:p>
        </w:tc>
        <w:tc>
          <w:tcPr>
            <w:tcW w:w="2179" w:type="dxa"/>
          </w:tcPr>
          <w:p w:rsidR="009D67C6" w:rsidRDefault="00A13A5B" w:rsidP="007E1838">
            <w:pPr>
              <w:pStyle w:val="TableParagraph"/>
              <w:tabs>
                <w:tab w:val="left" w:pos="1743"/>
              </w:tabs>
              <w:spacing w:before="14" w:line="27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организаций"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2194" w:type="dxa"/>
          </w:tcPr>
          <w:p w:rsidR="009D67C6" w:rsidRDefault="00A13A5B" w:rsidP="007E1838">
            <w:pPr>
              <w:pStyle w:val="TableParagraph"/>
              <w:spacing w:before="14" w:line="276" w:lineRule="auto"/>
              <w:ind w:left="6" w:right="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О. В. </w:t>
            </w:r>
            <w:proofErr w:type="spellStart"/>
            <w:r>
              <w:rPr>
                <w:sz w:val="24"/>
              </w:rPr>
              <w:t>Михненков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58" w:type="dxa"/>
          </w:tcPr>
          <w:p w:rsidR="009D67C6" w:rsidRDefault="00A13A5B" w:rsidP="007E1838">
            <w:pPr>
              <w:pStyle w:val="TableParagraph"/>
              <w:spacing w:before="14" w:line="276" w:lineRule="auto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 З. </w:t>
            </w:r>
            <w:proofErr w:type="spellStart"/>
            <w:r>
              <w:rPr>
                <w:sz w:val="24"/>
              </w:rPr>
              <w:t>Коготкова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9D67C6" w:rsidRDefault="00A13A5B" w:rsidP="007E1838">
      <w:pPr>
        <w:spacing w:before="41" w:line="276" w:lineRule="auto"/>
        <w:ind w:left="1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Е. В. Генкин, Г. Я. </w:t>
      </w:r>
      <w:proofErr w:type="spellStart"/>
      <w:r>
        <w:rPr>
          <w:rFonts w:ascii="Times New Roman" w:hAnsi="Times New Roman"/>
          <w:sz w:val="24"/>
        </w:rPr>
        <w:t>Сороко</w:t>
      </w:r>
      <w:proofErr w:type="spellEnd"/>
      <w:r>
        <w:rPr>
          <w:rFonts w:ascii="Times New Roman" w:hAnsi="Times New Roman"/>
          <w:sz w:val="24"/>
        </w:rPr>
        <w:t>. – М.: Государственный университет управления, 2005. – 59 с.</w:t>
      </w:r>
    </w:p>
    <w:p w:rsidR="009D67C6" w:rsidRDefault="009D67C6" w:rsidP="007E1838">
      <w:pPr>
        <w:pStyle w:val="a3"/>
        <w:spacing w:before="7" w:line="276" w:lineRule="auto"/>
        <w:rPr>
          <w:rFonts w:ascii="Times New Roman"/>
          <w:sz w:val="30"/>
        </w:rPr>
      </w:pPr>
    </w:p>
    <w:p w:rsidR="009D67C6" w:rsidRDefault="00A13A5B" w:rsidP="007E1838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Нормативные правовые акты</w:t>
      </w:r>
    </w:p>
    <w:p w:rsidR="009D67C6" w:rsidRDefault="009D67C6" w:rsidP="007E1838">
      <w:pPr>
        <w:pStyle w:val="a3"/>
        <w:spacing w:before="1" w:line="276" w:lineRule="auto"/>
        <w:rPr>
          <w:rFonts w:ascii="Times New Roman"/>
          <w:sz w:val="23"/>
        </w:rPr>
      </w:pPr>
    </w:p>
    <w:p w:rsidR="009D67C6" w:rsidRDefault="00A13A5B" w:rsidP="007E1838">
      <w:pPr>
        <w:spacing w:before="90" w:line="276" w:lineRule="auto"/>
        <w:ind w:left="1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Конституция Российской Федерации: офиц. текст. – М.: Маркетинг, 2001. – 39 с.</w:t>
      </w:r>
    </w:p>
    <w:p w:rsidR="009D67C6" w:rsidRDefault="009D67C6" w:rsidP="007E1838">
      <w:pPr>
        <w:pStyle w:val="a3"/>
        <w:spacing w:before="8" w:line="276" w:lineRule="auto"/>
        <w:rPr>
          <w:rFonts w:ascii="Times New Roman"/>
          <w:sz w:val="30"/>
        </w:rPr>
      </w:pPr>
    </w:p>
    <w:p w:rsidR="009D67C6" w:rsidRDefault="00A13A5B" w:rsidP="007E1838">
      <w:pPr>
        <w:spacing w:line="276" w:lineRule="auto"/>
        <w:ind w:left="162" w:right="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Семейный кодекс Российской Федерации: [</w:t>
      </w:r>
      <w:proofErr w:type="spellStart"/>
      <w:r>
        <w:rPr>
          <w:rFonts w:ascii="Times New Roman" w:hAnsi="Times New Roman"/>
          <w:sz w:val="24"/>
        </w:rPr>
        <w:t>федер</w:t>
      </w:r>
      <w:proofErr w:type="spellEnd"/>
      <w:proofErr w:type="gramStart"/>
      <w:r>
        <w:rPr>
          <w:rFonts w:ascii="Times New Roman" w:hAnsi="Times New Roman"/>
          <w:sz w:val="24"/>
        </w:rPr>
        <w:t>. закон</w:t>
      </w:r>
      <w:proofErr w:type="gramEnd"/>
      <w:r>
        <w:rPr>
          <w:rFonts w:ascii="Times New Roman" w:hAnsi="Times New Roman"/>
          <w:sz w:val="24"/>
        </w:rPr>
        <w:t xml:space="preserve">: принят Гос. Думой 8 дек. 1995 г.: по состоянию на 3 янв. 2001 г.]. – </w:t>
      </w:r>
      <w:proofErr w:type="gramStart"/>
      <w:r>
        <w:rPr>
          <w:rFonts w:ascii="Times New Roman" w:hAnsi="Times New Roman"/>
          <w:sz w:val="24"/>
        </w:rPr>
        <w:t>СПб.: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Стаун</w:t>
      </w:r>
      <w:proofErr w:type="spellEnd"/>
      <w:r>
        <w:rPr>
          <w:rFonts w:ascii="Times New Roman" w:hAnsi="Times New Roman"/>
          <w:sz w:val="24"/>
        </w:rPr>
        <w:t>-кантри, 2001. – 94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с.</w:t>
      </w:r>
    </w:p>
    <w:p w:rsidR="009D67C6" w:rsidRDefault="009D67C6" w:rsidP="007E1838">
      <w:pPr>
        <w:pStyle w:val="a3"/>
        <w:spacing w:before="6" w:line="276" w:lineRule="auto"/>
        <w:rPr>
          <w:rFonts w:ascii="Times New Roman"/>
          <w:sz w:val="27"/>
        </w:rPr>
      </w:pPr>
    </w:p>
    <w:p w:rsidR="009D67C6" w:rsidRDefault="00A13A5B" w:rsidP="007E1838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Стандарты</w:t>
      </w:r>
    </w:p>
    <w:p w:rsidR="009D67C6" w:rsidRDefault="009D67C6" w:rsidP="007E1838">
      <w:pPr>
        <w:pStyle w:val="a3"/>
        <w:spacing w:before="10" w:line="276" w:lineRule="auto"/>
        <w:rPr>
          <w:rFonts w:ascii="Times New Roman"/>
          <w:sz w:val="22"/>
        </w:rPr>
      </w:pPr>
    </w:p>
    <w:p w:rsidR="009D67C6" w:rsidRDefault="00A13A5B" w:rsidP="007E1838">
      <w:pPr>
        <w:spacing w:before="90" w:line="276" w:lineRule="auto"/>
        <w:ind w:left="162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– М.: </w:t>
      </w:r>
      <w:proofErr w:type="spellStart"/>
      <w:r>
        <w:rPr>
          <w:rFonts w:ascii="Times New Roman" w:hAnsi="Times New Roman"/>
          <w:sz w:val="24"/>
        </w:rPr>
        <w:t>Стандартинформ</w:t>
      </w:r>
      <w:proofErr w:type="spellEnd"/>
      <w:r>
        <w:rPr>
          <w:rFonts w:ascii="Times New Roman" w:hAnsi="Times New Roman"/>
          <w:sz w:val="24"/>
        </w:rPr>
        <w:t>, 2007. – 5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с.</w:t>
      </w:r>
    </w:p>
    <w:p w:rsidR="009D67C6" w:rsidRDefault="009D67C6" w:rsidP="007E1838">
      <w:pPr>
        <w:pStyle w:val="a3"/>
        <w:spacing w:before="6" w:line="276" w:lineRule="auto"/>
        <w:rPr>
          <w:rFonts w:ascii="Times New Roman"/>
          <w:sz w:val="27"/>
        </w:rPr>
      </w:pPr>
    </w:p>
    <w:p w:rsidR="009D67C6" w:rsidRDefault="00A13A5B" w:rsidP="007E1838">
      <w:pPr>
        <w:spacing w:line="276" w:lineRule="auto"/>
        <w:ind w:left="3208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Депонированные научные </w:t>
      </w:r>
      <w:r>
        <w:rPr>
          <w:rFonts w:ascii="Times New Roman" w:hAnsi="Times New Roman"/>
          <w:spacing w:val="2"/>
          <w:sz w:val="24"/>
          <w:u w:val="single"/>
        </w:rPr>
        <w:t>работы</w:t>
      </w:r>
    </w:p>
    <w:p w:rsidR="009D67C6" w:rsidRDefault="009D67C6" w:rsidP="007E1838">
      <w:pPr>
        <w:pStyle w:val="a3"/>
        <w:spacing w:before="1" w:line="276" w:lineRule="auto"/>
        <w:rPr>
          <w:rFonts w:ascii="Times New Roman"/>
          <w:sz w:val="23"/>
        </w:rPr>
      </w:pPr>
    </w:p>
    <w:p w:rsidR="009D67C6" w:rsidRDefault="00A13A5B" w:rsidP="007E1838">
      <w:pPr>
        <w:spacing w:before="90" w:line="276" w:lineRule="auto"/>
        <w:ind w:left="162" w:right="17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Разумовский, В. А.    Управление    маркетинговыми     исследованиями     в     регионе     /   В. А. Разумовский, Д. А. Андреев. – М., 2002. – 210 с. – </w:t>
      </w:r>
      <w:proofErr w:type="spellStart"/>
      <w:r>
        <w:rPr>
          <w:rFonts w:ascii="Times New Roman" w:hAnsi="Times New Roman"/>
          <w:sz w:val="24"/>
        </w:rPr>
        <w:t>Деп</w:t>
      </w:r>
      <w:proofErr w:type="spellEnd"/>
      <w:proofErr w:type="gramStart"/>
      <w:r>
        <w:rPr>
          <w:rFonts w:ascii="Times New Roman" w:hAnsi="Times New Roman"/>
          <w:sz w:val="24"/>
        </w:rPr>
        <w:t>. в</w:t>
      </w:r>
      <w:proofErr w:type="gramEnd"/>
      <w:r>
        <w:rPr>
          <w:rFonts w:ascii="Times New Roman" w:hAnsi="Times New Roman"/>
          <w:sz w:val="24"/>
        </w:rPr>
        <w:t xml:space="preserve"> ИНИОН Рос. акад. наук 15.02.02, N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139876.</w:t>
      </w:r>
    </w:p>
    <w:p w:rsidR="009D67C6" w:rsidRDefault="009D67C6" w:rsidP="007E1838">
      <w:pPr>
        <w:spacing w:line="276" w:lineRule="auto"/>
        <w:jc w:val="both"/>
        <w:rPr>
          <w:rFonts w:ascii="Times New Roman" w:hAnsi="Times New Roman"/>
          <w:sz w:val="24"/>
        </w:rPr>
        <w:sectPr w:rsidR="009D67C6">
          <w:pgSz w:w="11910" w:h="16840"/>
          <w:pgMar w:top="1040" w:right="400" w:bottom="280" w:left="1540" w:header="720" w:footer="720" w:gutter="0"/>
          <w:cols w:space="720"/>
        </w:sectPr>
      </w:pPr>
    </w:p>
    <w:p w:rsidR="009D67C6" w:rsidRDefault="00A13A5B" w:rsidP="007E1838">
      <w:pPr>
        <w:spacing w:before="67" w:line="276" w:lineRule="auto"/>
        <w:ind w:right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lastRenderedPageBreak/>
        <w:t xml:space="preserve"> </w:t>
      </w:r>
      <w:r>
        <w:rPr>
          <w:rFonts w:ascii="Times New Roman" w:hAnsi="Times New Roman"/>
          <w:sz w:val="24"/>
          <w:u w:val="single"/>
        </w:rPr>
        <w:t>Диссертации</w:t>
      </w:r>
    </w:p>
    <w:p w:rsidR="009D67C6" w:rsidRDefault="009D67C6" w:rsidP="007E1838">
      <w:pPr>
        <w:pStyle w:val="a3"/>
        <w:spacing w:before="1" w:line="276" w:lineRule="auto"/>
        <w:rPr>
          <w:rFonts w:ascii="Times New Roman"/>
          <w:sz w:val="23"/>
        </w:rPr>
      </w:pPr>
    </w:p>
    <w:p w:rsidR="009D67C6" w:rsidRDefault="00A13A5B" w:rsidP="007E1838">
      <w:pPr>
        <w:spacing w:before="90" w:line="276" w:lineRule="auto"/>
        <w:ind w:left="162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Лагкуева</w:t>
      </w:r>
      <w:proofErr w:type="spellEnd"/>
      <w:r>
        <w:rPr>
          <w:rFonts w:ascii="Times New Roman" w:hAnsi="Times New Roman"/>
          <w:sz w:val="24"/>
        </w:rPr>
        <w:t xml:space="preserve">, И. В. Особенности регулирования труда творческих работников театров: </w:t>
      </w:r>
      <w:proofErr w:type="spellStart"/>
      <w:r>
        <w:rPr>
          <w:rFonts w:ascii="Times New Roman" w:hAnsi="Times New Roman"/>
          <w:sz w:val="24"/>
        </w:rPr>
        <w:t>дис</w:t>
      </w:r>
      <w:proofErr w:type="spellEnd"/>
      <w:r>
        <w:rPr>
          <w:rFonts w:ascii="Times New Roman" w:hAnsi="Times New Roman"/>
          <w:sz w:val="24"/>
        </w:rPr>
        <w:t>. ...</w:t>
      </w:r>
    </w:p>
    <w:p w:rsidR="009D67C6" w:rsidRDefault="00A13A5B" w:rsidP="007E1838">
      <w:pPr>
        <w:spacing w:before="38" w:line="276" w:lineRule="auto"/>
        <w:ind w:left="1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канд. </w:t>
      </w:r>
      <w:proofErr w:type="spellStart"/>
      <w:r>
        <w:rPr>
          <w:rFonts w:ascii="Times New Roman" w:hAnsi="Times New Roman"/>
          <w:sz w:val="24"/>
        </w:rPr>
        <w:t>юрид</w:t>
      </w:r>
      <w:proofErr w:type="spellEnd"/>
      <w:r>
        <w:rPr>
          <w:rFonts w:ascii="Times New Roman" w:hAnsi="Times New Roman"/>
          <w:sz w:val="24"/>
        </w:rPr>
        <w:t xml:space="preserve">. наук: 12.00.05 / </w:t>
      </w:r>
      <w:proofErr w:type="spellStart"/>
      <w:r>
        <w:rPr>
          <w:rFonts w:ascii="Times New Roman" w:hAnsi="Times New Roman"/>
          <w:sz w:val="24"/>
        </w:rPr>
        <w:t>Лагкуева</w:t>
      </w:r>
      <w:proofErr w:type="spellEnd"/>
      <w:r>
        <w:rPr>
          <w:rFonts w:ascii="Times New Roman" w:hAnsi="Times New Roman"/>
          <w:sz w:val="24"/>
        </w:rPr>
        <w:t xml:space="preserve"> Ирина Владимировна. – М., 2009. – 168 с.</w:t>
      </w:r>
    </w:p>
    <w:p w:rsidR="009D67C6" w:rsidRDefault="009D67C6" w:rsidP="007E1838">
      <w:pPr>
        <w:pStyle w:val="a3"/>
        <w:spacing w:before="10" w:line="276" w:lineRule="auto"/>
        <w:rPr>
          <w:rFonts w:ascii="Times New Roman"/>
          <w:sz w:val="30"/>
        </w:rPr>
      </w:pPr>
    </w:p>
    <w:p w:rsidR="009D67C6" w:rsidRDefault="00A13A5B" w:rsidP="007E1838">
      <w:pPr>
        <w:tabs>
          <w:tab w:val="left" w:leader="dot" w:pos="9579"/>
        </w:tabs>
        <w:spacing w:before="1" w:line="276" w:lineRule="auto"/>
        <w:ind w:left="1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Покровский, А. В.  Устранимые особенности решений  эллиптических  уравнений:</w:t>
      </w:r>
      <w:r>
        <w:rPr>
          <w:rFonts w:ascii="Times New Roman" w:hAnsi="Times New Roman"/>
          <w:spacing w:val="3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дис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9"/>
          <w:sz w:val="24"/>
        </w:rPr>
        <w:t>д-</w:t>
      </w:r>
    </w:p>
    <w:p w:rsidR="009D67C6" w:rsidRDefault="00A13A5B" w:rsidP="007E1838">
      <w:pPr>
        <w:spacing w:before="38" w:line="276" w:lineRule="auto"/>
        <w:ind w:left="162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ра</w:t>
      </w:r>
      <w:proofErr w:type="spellEnd"/>
      <w:r>
        <w:rPr>
          <w:rFonts w:ascii="Times New Roman" w:hAnsi="Times New Roman"/>
          <w:sz w:val="24"/>
        </w:rPr>
        <w:t xml:space="preserve"> физ.-мат. наук: 01.01.01 / Покровский Андрей Владимирович. – М., 2008. – 178 с.</w:t>
      </w:r>
    </w:p>
    <w:p w:rsidR="009D67C6" w:rsidRDefault="009D67C6" w:rsidP="007E1838">
      <w:pPr>
        <w:pStyle w:val="a3"/>
        <w:spacing w:before="8" w:line="276" w:lineRule="auto"/>
        <w:rPr>
          <w:rFonts w:ascii="Times New Roman"/>
          <w:sz w:val="30"/>
        </w:rPr>
      </w:pPr>
    </w:p>
    <w:p w:rsidR="009D67C6" w:rsidRDefault="00A13A5B" w:rsidP="007E1838">
      <w:pPr>
        <w:spacing w:line="276" w:lineRule="auto"/>
        <w:ind w:right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Авторефераты диссертаций</w:t>
      </w:r>
    </w:p>
    <w:p w:rsidR="009D67C6" w:rsidRDefault="009D67C6" w:rsidP="007E1838">
      <w:pPr>
        <w:pStyle w:val="a3"/>
        <w:spacing w:before="1" w:line="276" w:lineRule="auto"/>
        <w:rPr>
          <w:rFonts w:ascii="Times New Roman"/>
          <w:sz w:val="23"/>
        </w:rPr>
      </w:pPr>
    </w:p>
    <w:p w:rsidR="009D67C6" w:rsidRDefault="00A13A5B" w:rsidP="007E1838">
      <w:pPr>
        <w:tabs>
          <w:tab w:val="left" w:leader="dot" w:pos="2978"/>
        </w:tabs>
        <w:spacing w:before="90" w:line="276" w:lineRule="auto"/>
        <w:ind w:left="162" w:right="1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Сиротко, В. В. Медико-социальные аспекты городского травматизма в современных условиях:</w:t>
      </w:r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автореф</w:t>
      </w:r>
      <w:proofErr w:type="spellEnd"/>
      <w:proofErr w:type="gramStart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дис</w:t>
      </w:r>
      <w:proofErr w:type="spellEnd"/>
      <w:proofErr w:type="gramEnd"/>
      <w:r>
        <w:rPr>
          <w:rFonts w:ascii="Times New Roman" w:hAnsi="Times New Roman"/>
          <w:sz w:val="24"/>
        </w:rPr>
        <w:tab/>
        <w:t>канд.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мед.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наук: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14.00.33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Сиротко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Владимир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Викторович.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М.,</w:t>
      </w:r>
    </w:p>
    <w:p w:rsidR="009D67C6" w:rsidRDefault="00A13A5B" w:rsidP="007E1838">
      <w:pPr>
        <w:spacing w:line="276" w:lineRule="auto"/>
        <w:ind w:left="1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2006. – 17 с.</w:t>
      </w:r>
    </w:p>
    <w:p w:rsidR="009D67C6" w:rsidRDefault="009D67C6" w:rsidP="007E1838">
      <w:pPr>
        <w:pStyle w:val="a3"/>
        <w:spacing w:before="10" w:line="276" w:lineRule="auto"/>
        <w:rPr>
          <w:rFonts w:ascii="Times New Roman"/>
          <w:sz w:val="30"/>
        </w:rPr>
      </w:pPr>
    </w:p>
    <w:p w:rsidR="009D67C6" w:rsidRDefault="00A13A5B" w:rsidP="007E1838">
      <w:pPr>
        <w:spacing w:line="276" w:lineRule="auto"/>
        <w:ind w:left="1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Лукина, В. А. Творческая история "Записок охотника" И. С. Тургенева: </w:t>
      </w:r>
      <w:proofErr w:type="spellStart"/>
      <w:r>
        <w:rPr>
          <w:rFonts w:ascii="Times New Roman" w:hAnsi="Times New Roman"/>
          <w:sz w:val="24"/>
        </w:rPr>
        <w:t>автореф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дис</w:t>
      </w:r>
      <w:proofErr w:type="spellEnd"/>
      <w:r>
        <w:rPr>
          <w:rFonts w:ascii="Times New Roman" w:hAnsi="Times New Roman"/>
          <w:sz w:val="24"/>
        </w:rPr>
        <w:t>. ...</w:t>
      </w:r>
    </w:p>
    <w:p w:rsidR="009D67C6" w:rsidRDefault="00A13A5B" w:rsidP="007E1838">
      <w:pPr>
        <w:spacing w:before="39" w:line="276" w:lineRule="auto"/>
        <w:ind w:left="1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канд. </w:t>
      </w:r>
      <w:proofErr w:type="spellStart"/>
      <w:r>
        <w:rPr>
          <w:rFonts w:ascii="Times New Roman" w:hAnsi="Times New Roman"/>
          <w:sz w:val="24"/>
        </w:rPr>
        <w:t>филол</w:t>
      </w:r>
      <w:proofErr w:type="spellEnd"/>
      <w:r>
        <w:rPr>
          <w:rFonts w:ascii="Times New Roman" w:hAnsi="Times New Roman"/>
          <w:sz w:val="24"/>
        </w:rPr>
        <w:t xml:space="preserve">. наук: 10.01.01 / Лукина Валентина Александровна. – </w:t>
      </w:r>
      <w:proofErr w:type="gramStart"/>
      <w:r>
        <w:rPr>
          <w:rFonts w:ascii="Times New Roman" w:hAnsi="Times New Roman"/>
          <w:sz w:val="24"/>
        </w:rPr>
        <w:t>СПб.,</w:t>
      </w:r>
      <w:proofErr w:type="gramEnd"/>
      <w:r>
        <w:rPr>
          <w:rFonts w:ascii="Times New Roman" w:hAnsi="Times New Roman"/>
          <w:sz w:val="24"/>
        </w:rPr>
        <w:t xml:space="preserve"> 2006. – 26 с.</w:t>
      </w:r>
    </w:p>
    <w:p w:rsidR="009D67C6" w:rsidRDefault="009D67C6" w:rsidP="007E1838">
      <w:pPr>
        <w:pStyle w:val="a3"/>
        <w:spacing w:before="10" w:line="276" w:lineRule="auto"/>
        <w:rPr>
          <w:rFonts w:ascii="Times New Roman"/>
          <w:sz w:val="30"/>
        </w:rPr>
      </w:pPr>
    </w:p>
    <w:p w:rsidR="009D67C6" w:rsidRDefault="00A13A5B" w:rsidP="007E1838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Отчеты о научно-исследовательской </w:t>
      </w:r>
      <w:r>
        <w:rPr>
          <w:rFonts w:ascii="Times New Roman" w:hAnsi="Times New Roman"/>
          <w:spacing w:val="2"/>
          <w:sz w:val="24"/>
          <w:u w:val="single"/>
        </w:rPr>
        <w:t>работе</w:t>
      </w:r>
    </w:p>
    <w:p w:rsidR="009D67C6" w:rsidRDefault="009D67C6" w:rsidP="007E1838">
      <w:pPr>
        <w:pStyle w:val="a3"/>
        <w:spacing w:before="10" w:line="276" w:lineRule="auto"/>
        <w:rPr>
          <w:rFonts w:ascii="Times New Roman"/>
          <w:sz w:val="22"/>
        </w:rPr>
      </w:pPr>
    </w:p>
    <w:p w:rsidR="009D67C6" w:rsidRDefault="00A13A5B" w:rsidP="007E1838">
      <w:pPr>
        <w:spacing w:before="90" w:line="276" w:lineRule="auto"/>
        <w:ind w:left="162" w:right="1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Методология и методы изучения военно-профессиональной направленности подростков: отчет о НИР / А. Л. </w:t>
      </w:r>
      <w:proofErr w:type="spellStart"/>
      <w:r>
        <w:rPr>
          <w:rFonts w:ascii="Times New Roman" w:hAnsi="Times New Roman"/>
          <w:sz w:val="24"/>
        </w:rPr>
        <w:t>Загорюев</w:t>
      </w:r>
      <w:proofErr w:type="spellEnd"/>
      <w:r>
        <w:rPr>
          <w:rFonts w:ascii="Times New Roman" w:hAnsi="Times New Roman"/>
          <w:sz w:val="24"/>
        </w:rPr>
        <w:t xml:space="preserve"> – Екатеринбург: Уральский институт практической психологии, 2008. – 102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с.</w:t>
      </w:r>
    </w:p>
    <w:p w:rsidR="009D67C6" w:rsidRDefault="009D67C6" w:rsidP="007E1838">
      <w:pPr>
        <w:pStyle w:val="a3"/>
        <w:spacing w:before="6" w:line="276" w:lineRule="auto"/>
        <w:rPr>
          <w:rFonts w:ascii="Times New Roman"/>
          <w:sz w:val="27"/>
        </w:rPr>
      </w:pPr>
    </w:p>
    <w:p w:rsidR="009D67C6" w:rsidRDefault="00A13A5B" w:rsidP="007E1838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Электронные ресурсы</w:t>
      </w:r>
    </w:p>
    <w:p w:rsidR="009D67C6" w:rsidRDefault="009D67C6" w:rsidP="007E1838">
      <w:pPr>
        <w:pStyle w:val="a3"/>
        <w:spacing w:line="276" w:lineRule="auto"/>
        <w:rPr>
          <w:rFonts w:ascii="Times New Roman"/>
          <w:sz w:val="23"/>
        </w:rPr>
      </w:pPr>
    </w:p>
    <w:p w:rsidR="009D67C6" w:rsidRDefault="00A13A5B" w:rsidP="007E1838">
      <w:pPr>
        <w:spacing w:before="90" w:line="276" w:lineRule="auto"/>
        <w:ind w:left="162" w:right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Художественная энциклопедия зарубежного классического искусства  [Электронный ресурс]. – М.: Большая Рос. </w:t>
      </w:r>
      <w:proofErr w:type="spellStart"/>
      <w:proofErr w:type="gramStart"/>
      <w:r>
        <w:rPr>
          <w:rFonts w:ascii="Times New Roman" w:hAnsi="Times New Roman"/>
          <w:sz w:val="24"/>
        </w:rPr>
        <w:t>энцикп</w:t>
      </w:r>
      <w:proofErr w:type="spellEnd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1996.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– 1 электрон, опт. диск (CD-ROM).</w:t>
      </w:r>
    </w:p>
    <w:p w:rsidR="009D67C6" w:rsidRDefault="009D67C6" w:rsidP="007E1838">
      <w:pPr>
        <w:pStyle w:val="a3"/>
        <w:spacing w:before="4" w:line="276" w:lineRule="auto"/>
        <w:rPr>
          <w:rFonts w:ascii="Times New Roman"/>
          <w:sz w:val="27"/>
        </w:rPr>
      </w:pPr>
    </w:p>
    <w:p w:rsidR="009D67C6" w:rsidRDefault="00A13A5B" w:rsidP="007E1838">
      <w:pPr>
        <w:spacing w:line="276" w:lineRule="auto"/>
        <w:ind w:left="162" w:right="1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Насырова, Г. А. Модели государственного регулирования страховой деятельности [Электронный ресурс] / Г. А. Насырова // Вестник Финансовой академии. – 2003. – N 4. – Режим доступа: </w:t>
      </w:r>
      <w:hyperlink r:id="rId12">
        <w:r>
          <w:rPr>
            <w:rFonts w:ascii="Times New Roman" w:hAnsi="Times New Roman"/>
            <w:sz w:val="24"/>
          </w:rPr>
          <w:t>http://vestnik.fa.ru/4(28)2003/4.html.</w:t>
        </w:r>
      </w:hyperlink>
    </w:p>
    <w:p w:rsidR="009D67C6" w:rsidRDefault="009D67C6" w:rsidP="007E1838">
      <w:pPr>
        <w:pStyle w:val="a3"/>
        <w:spacing w:before="6" w:line="276" w:lineRule="auto"/>
        <w:rPr>
          <w:rFonts w:ascii="Times New Roman"/>
          <w:sz w:val="27"/>
        </w:rPr>
      </w:pPr>
    </w:p>
    <w:p w:rsidR="009D67C6" w:rsidRDefault="00A13A5B" w:rsidP="007E1838">
      <w:pPr>
        <w:spacing w:line="276" w:lineRule="auto"/>
        <w:ind w:right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Статьи</w:t>
      </w:r>
    </w:p>
    <w:p w:rsidR="009D67C6" w:rsidRDefault="009D67C6" w:rsidP="007E1838">
      <w:pPr>
        <w:pStyle w:val="a3"/>
        <w:spacing w:before="1" w:line="276" w:lineRule="auto"/>
        <w:rPr>
          <w:rFonts w:ascii="Times New Roman"/>
          <w:sz w:val="23"/>
        </w:rPr>
      </w:pPr>
    </w:p>
    <w:p w:rsidR="009D67C6" w:rsidRDefault="00A13A5B" w:rsidP="007E1838">
      <w:pPr>
        <w:spacing w:before="90" w:line="276" w:lineRule="auto"/>
        <w:ind w:left="162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Берестова</w:t>
      </w:r>
      <w:proofErr w:type="spellEnd"/>
      <w:r>
        <w:rPr>
          <w:rFonts w:ascii="Times New Roman" w:hAnsi="Times New Roman"/>
          <w:sz w:val="24"/>
        </w:rPr>
        <w:t xml:space="preserve">, Т. Ф. Поисковые инструменты библиотеки / Т. Ф. </w:t>
      </w:r>
      <w:proofErr w:type="spellStart"/>
      <w:r>
        <w:rPr>
          <w:rFonts w:ascii="Times New Roman" w:hAnsi="Times New Roman"/>
          <w:sz w:val="24"/>
        </w:rPr>
        <w:t>Берестова</w:t>
      </w:r>
      <w:proofErr w:type="spellEnd"/>
      <w:r>
        <w:rPr>
          <w:rFonts w:ascii="Times New Roman" w:hAnsi="Times New Roman"/>
          <w:sz w:val="24"/>
        </w:rPr>
        <w:t xml:space="preserve"> // Библиография. – 2006. – № 6. – С. 19-21.</w:t>
      </w:r>
    </w:p>
    <w:p w:rsidR="009D67C6" w:rsidRDefault="009D67C6" w:rsidP="007E1838">
      <w:pPr>
        <w:pStyle w:val="a3"/>
        <w:spacing w:before="6" w:line="276" w:lineRule="auto"/>
        <w:rPr>
          <w:rFonts w:ascii="Times New Roman"/>
          <w:sz w:val="27"/>
        </w:rPr>
      </w:pPr>
    </w:p>
    <w:p w:rsidR="009D67C6" w:rsidRDefault="00A13A5B" w:rsidP="007E1838">
      <w:pPr>
        <w:spacing w:line="276" w:lineRule="auto"/>
        <w:ind w:left="1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Кригер, И. Бумага терпит / И. Кригер // Новая газета. – 2009. – 1 июля.</w:t>
      </w:r>
    </w:p>
    <w:sectPr w:rsidR="009D67C6" w:rsidSect="009D67C6">
      <w:pgSz w:w="11910" w:h="16840"/>
      <w:pgMar w:top="1080" w:right="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562"/>
    <w:multiLevelType w:val="hybridMultilevel"/>
    <w:tmpl w:val="A84CD45C"/>
    <w:lvl w:ilvl="0" w:tplc="7324ACEC">
      <w:start w:val="1"/>
      <w:numFmt w:val="decimal"/>
      <w:lvlText w:val="%1."/>
      <w:lvlJc w:val="left"/>
      <w:pPr>
        <w:ind w:left="522" w:hanging="284"/>
      </w:pPr>
      <w:rPr>
        <w:rFonts w:ascii="Arial Narrow" w:eastAsia="Arial Narrow" w:hAnsi="Arial Narrow" w:cs="Arial Narrow" w:hint="default"/>
        <w:spacing w:val="-1"/>
        <w:w w:val="99"/>
        <w:sz w:val="26"/>
        <w:szCs w:val="26"/>
        <w:lang w:val="ru-RU" w:eastAsia="ru-RU" w:bidi="ru-RU"/>
      </w:rPr>
    </w:lvl>
    <w:lvl w:ilvl="1" w:tplc="4A3EABA2">
      <w:numFmt w:val="bullet"/>
      <w:lvlText w:val=""/>
      <w:lvlJc w:val="left"/>
      <w:pPr>
        <w:ind w:left="1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2" w:tplc="0006640A">
      <w:numFmt w:val="bullet"/>
      <w:lvlText w:val="•"/>
      <w:lvlJc w:val="left"/>
      <w:pPr>
        <w:ind w:left="1569" w:hanging="425"/>
      </w:pPr>
      <w:rPr>
        <w:rFonts w:hint="default"/>
        <w:lang w:val="ru-RU" w:eastAsia="ru-RU" w:bidi="ru-RU"/>
      </w:rPr>
    </w:lvl>
    <w:lvl w:ilvl="3" w:tplc="7144AEA2">
      <w:numFmt w:val="bullet"/>
      <w:lvlText w:val="•"/>
      <w:lvlJc w:val="left"/>
      <w:pPr>
        <w:ind w:left="2619" w:hanging="425"/>
      </w:pPr>
      <w:rPr>
        <w:rFonts w:hint="default"/>
        <w:lang w:val="ru-RU" w:eastAsia="ru-RU" w:bidi="ru-RU"/>
      </w:rPr>
    </w:lvl>
    <w:lvl w:ilvl="4" w:tplc="F28204DE">
      <w:numFmt w:val="bullet"/>
      <w:lvlText w:val="•"/>
      <w:lvlJc w:val="left"/>
      <w:pPr>
        <w:ind w:left="3668" w:hanging="425"/>
      </w:pPr>
      <w:rPr>
        <w:rFonts w:hint="default"/>
        <w:lang w:val="ru-RU" w:eastAsia="ru-RU" w:bidi="ru-RU"/>
      </w:rPr>
    </w:lvl>
    <w:lvl w:ilvl="5" w:tplc="1FFC65AE">
      <w:numFmt w:val="bullet"/>
      <w:lvlText w:val="•"/>
      <w:lvlJc w:val="left"/>
      <w:pPr>
        <w:ind w:left="4718" w:hanging="425"/>
      </w:pPr>
      <w:rPr>
        <w:rFonts w:hint="default"/>
        <w:lang w:val="ru-RU" w:eastAsia="ru-RU" w:bidi="ru-RU"/>
      </w:rPr>
    </w:lvl>
    <w:lvl w:ilvl="6" w:tplc="1E2A94E8">
      <w:numFmt w:val="bullet"/>
      <w:lvlText w:val="•"/>
      <w:lvlJc w:val="left"/>
      <w:pPr>
        <w:ind w:left="5768" w:hanging="425"/>
      </w:pPr>
      <w:rPr>
        <w:rFonts w:hint="default"/>
        <w:lang w:val="ru-RU" w:eastAsia="ru-RU" w:bidi="ru-RU"/>
      </w:rPr>
    </w:lvl>
    <w:lvl w:ilvl="7" w:tplc="278A1E2A">
      <w:numFmt w:val="bullet"/>
      <w:lvlText w:val="•"/>
      <w:lvlJc w:val="left"/>
      <w:pPr>
        <w:ind w:left="6817" w:hanging="425"/>
      </w:pPr>
      <w:rPr>
        <w:rFonts w:hint="default"/>
        <w:lang w:val="ru-RU" w:eastAsia="ru-RU" w:bidi="ru-RU"/>
      </w:rPr>
    </w:lvl>
    <w:lvl w:ilvl="8" w:tplc="8E1AE0AA">
      <w:numFmt w:val="bullet"/>
      <w:lvlText w:val="•"/>
      <w:lvlJc w:val="left"/>
      <w:pPr>
        <w:ind w:left="7867" w:hanging="425"/>
      </w:pPr>
      <w:rPr>
        <w:rFonts w:hint="default"/>
        <w:lang w:val="ru-RU" w:eastAsia="ru-RU" w:bidi="ru-RU"/>
      </w:rPr>
    </w:lvl>
  </w:abstractNum>
  <w:abstractNum w:abstractNumId="1">
    <w:nsid w:val="140070E9"/>
    <w:multiLevelType w:val="hybridMultilevel"/>
    <w:tmpl w:val="B67AE33C"/>
    <w:lvl w:ilvl="0" w:tplc="12C2142A">
      <w:start w:val="1"/>
      <w:numFmt w:val="decimal"/>
      <w:lvlText w:val="%1."/>
      <w:lvlJc w:val="left"/>
      <w:pPr>
        <w:ind w:left="16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9AE852">
      <w:numFmt w:val="bullet"/>
      <w:lvlText w:val="•"/>
      <w:lvlJc w:val="left"/>
      <w:pPr>
        <w:ind w:left="1140" w:hanging="425"/>
      </w:pPr>
      <w:rPr>
        <w:rFonts w:hint="default"/>
        <w:lang w:val="ru-RU" w:eastAsia="ru-RU" w:bidi="ru-RU"/>
      </w:rPr>
    </w:lvl>
    <w:lvl w:ilvl="2" w:tplc="305CA42C">
      <w:numFmt w:val="bullet"/>
      <w:lvlText w:val="•"/>
      <w:lvlJc w:val="left"/>
      <w:pPr>
        <w:ind w:left="2121" w:hanging="425"/>
      </w:pPr>
      <w:rPr>
        <w:rFonts w:hint="default"/>
        <w:lang w:val="ru-RU" w:eastAsia="ru-RU" w:bidi="ru-RU"/>
      </w:rPr>
    </w:lvl>
    <w:lvl w:ilvl="3" w:tplc="BBCAD300">
      <w:numFmt w:val="bullet"/>
      <w:lvlText w:val="•"/>
      <w:lvlJc w:val="left"/>
      <w:pPr>
        <w:ind w:left="3101" w:hanging="425"/>
      </w:pPr>
      <w:rPr>
        <w:rFonts w:hint="default"/>
        <w:lang w:val="ru-RU" w:eastAsia="ru-RU" w:bidi="ru-RU"/>
      </w:rPr>
    </w:lvl>
    <w:lvl w:ilvl="4" w:tplc="3DA44534">
      <w:numFmt w:val="bullet"/>
      <w:lvlText w:val="•"/>
      <w:lvlJc w:val="left"/>
      <w:pPr>
        <w:ind w:left="4082" w:hanging="425"/>
      </w:pPr>
      <w:rPr>
        <w:rFonts w:hint="default"/>
        <w:lang w:val="ru-RU" w:eastAsia="ru-RU" w:bidi="ru-RU"/>
      </w:rPr>
    </w:lvl>
    <w:lvl w:ilvl="5" w:tplc="7272DC38">
      <w:numFmt w:val="bullet"/>
      <w:lvlText w:val="•"/>
      <w:lvlJc w:val="left"/>
      <w:pPr>
        <w:ind w:left="5063" w:hanging="425"/>
      </w:pPr>
      <w:rPr>
        <w:rFonts w:hint="default"/>
        <w:lang w:val="ru-RU" w:eastAsia="ru-RU" w:bidi="ru-RU"/>
      </w:rPr>
    </w:lvl>
    <w:lvl w:ilvl="6" w:tplc="D18C5E98">
      <w:numFmt w:val="bullet"/>
      <w:lvlText w:val="•"/>
      <w:lvlJc w:val="left"/>
      <w:pPr>
        <w:ind w:left="6043" w:hanging="425"/>
      </w:pPr>
      <w:rPr>
        <w:rFonts w:hint="default"/>
        <w:lang w:val="ru-RU" w:eastAsia="ru-RU" w:bidi="ru-RU"/>
      </w:rPr>
    </w:lvl>
    <w:lvl w:ilvl="7" w:tplc="86643E66">
      <w:numFmt w:val="bullet"/>
      <w:lvlText w:val="•"/>
      <w:lvlJc w:val="left"/>
      <w:pPr>
        <w:ind w:left="7024" w:hanging="425"/>
      </w:pPr>
      <w:rPr>
        <w:rFonts w:hint="default"/>
        <w:lang w:val="ru-RU" w:eastAsia="ru-RU" w:bidi="ru-RU"/>
      </w:rPr>
    </w:lvl>
    <w:lvl w:ilvl="8" w:tplc="40CAF4FE">
      <w:numFmt w:val="bullet"/>
      <w:lvlText w:val="•"/>
      <w:lvlJc w:val="left"/>
      <w:pPr>
        <w:ind w:left="8005" w:hanging="425"/>
      </w:pPr>
      <w:rPr>
        <w:rFonts w:hint="default"/>
        <w:lang w:val="ru-RU" w:eastAsia="ru-RU" w:bidi="ru-RU"/>
      </w:rPr>
    </w:lvl>
  </w:abstractNum>
  <w:abstractNum w:abstractNumId="2">
    <w:nsid w:val="22235B9E"/>
    <w:multiLevelType w:val="hybridMultilevel"/>
    <w:tmpl w:val="F544D52A"/>
    <w:lvl w:ilvl="0" w:tplc="67AEF7F0">
      <w:numFmt w:val="bullet"/>
      <w:lvlText w:val=""/>
      <w:lvlJc w:val="left"/>
      <w:pPr>
        <w:ind w:left="16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6C20E96">
      <w:numFmt w:val="bullet"/>
      <w:lvlText w:val="•"/>
      <w:lvlJc w:val="left"/>
      <w:pPr>
        <w:ind w:left="1140" w:hanging="425"/>
      </w:pPr>
      <w:rPr>
        <w:rFonts w:hint="default"/>
        <w:lang w:val="ru-RU" w:eastAsia="ru-RU" w:bidi="ru-RU"/>
      </w:rPr>
    </w:lvl>
    <w:lvl w:ilvl="2" w:tplc="0B7CDB78">
      <w:numFmt w:val="bullet"/>
      <w:lvlText w:val="•"/>
      <w:lvlJc w:val="left"/>
      <w:pPr>
        <w:ind w:left="2121" w:hanging="425"/>
      </w:pPr>
      <w:rPr>
        <w:rFonts w:hint="default"/>
        <w:lang w:val="ru-RU" w:eastAsia="ru-RU" w:bidi="ru-RU"/>
      </w:rPr>
    </w:lvl>
    <w:lvl w:ilvl="3" w:tplc="356A8FBC">
      <w:numFmt w:val="bullet"/>
      <w:lvlText w:val="•"/>
      <w:lvlJc w:val="left"/>
      <w:pPr>
        <w:ind w:left="3101" w:hanging="425"/>
      </w:pPr>
      <w:rPr>
        <w:rFonts w:hint="default"/>
        <w:lang w:val="ru-RU" w:eastAsia="ru-RU" w:bidi="ru-RU"/>
      </w:rPr>
    </w:lvl>
    <w:lvl w:ilvl="4" w:tplc="9A74F2DC">
      <w:numFmt w:val="bullet"/>
      <w:lvlText w:val="•"/>
      <w:lvlJc w:val="left"/>
      <w:pPr>
        <w:ind w:left="4082" w:hanging="425"/>
      </w:pPr>
      <w:rPr>
        <w:rFonts w:hint="default"/>
        <w:lang w:val="ru-RU" w:eastAsia="ru-RU" w:bidi="ru-RU"/>
      </w:rPr>
    </w:lvl>
    <w:lvl w:ilvl="5" w:tplc="A30227C2">
      <w:numFmt w:val="bullet"/>
      <w:lvlText w:val="•"/>
      <w:lvlJc w:val="left"/>
      <w:pPr>
        <w:ind w:left="5063" w:hanging="425"/>
      </w:pPr>
      <w:rPr>
        <w:rFonts w:hint="default"/>
        <w:lang w:val="ru-RU" w:eastAsia="ru-RU" w:bidi="ru-RU"/>
      </w:rPr>
    </w:lvl>
    <w:lvl w:ilvl="6" w:tplc="C4C2BA72">
      <w:numFmt w:val="bullet"/>
      <w:lvlText w:val="•"/>
      <w:lvlJc w:val="left"/>
      <w:pPr>
        <w:ind w:left="6043" w:hanging="425"/>
      </w:pPr>
      <w:rPr>
        <w:rFonts w:hint="default"/>
        <w:lang w:val="ru-RU" w:eastAsia="ru-RU" w:bidi="ru-RU"/>
      </w:rPr>
    </w:lvl>
    <w:lvl w:ilvl="7" w:tplc="52CA9766">
      <w:numFmt w:val="bullet"/>
      <w:lvlText w:val="•"/>
      <w:lvlJc w:val="left"/>
      <w:pPr>
        <w:ind w:left="7024" w:hanging="425"/>
      </w:pPr>
      <w:rPr>
        <w:rFonts w:hint="default"/>
        <w:lang w:val="ru-RU" w:eastAsia="ru-RU" w:bidi="ru-RU"/>
      </w:rPr>
    </w:lvl>
    <w:lvl w:ilvl="8" w:tplc="921CD57A">
      <w:numFmt w:val="bullet"/>
      <w:lvlText w:val="•"/>
      <w:lvlJc w:val="left"/>
      <w:pPr>
        <w:ind w:left="8005" w:hanging="425"/>
      </w:pPr>
      <w:rPr>
        <w:rFonts w:hint="default"/>
        <w:lang w:val="ru-RU" w:eastAsia="ru-RU" w:bidi="ru-RU"/>
      </w:rPr>
    </w:lvl>
  </w:abstractNum>
  <w:abstractNum w:abstractNumId="3">
    <w:nsid w:val="26793970"/>
    <w:multiLevelType w:val="multilevel"/>
    <w:tmpl w:val="40183F42"/>
    <w:lvl w:ilvl="0">
      <w:start w:val="1"/>
      <w:numFmt w:val="decimal"/>
      <w:lvlText w:val="%1."/>
      <w:lvlJc w:val="left"/>
      <w:pPr>
        <w:ind w:left="870" w:hanging="238"/>
      </w:pPr>
      <w:rPr>
        <w:rFonts w:ascii="Arial Narrow" w:eastAsia="Arial Narrow" w:hAnsi="Arial Narrow" w:cs="Arial Narrow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480"/>
      </w:pPr>
      <w:rPr>
        <w:rFonts w:ascii="Arial Narrow" w:eastAsia="Arial Narrow" w:hAnsi="Arial Narrow" w:cs="Times New Roman" w:hint="default"/>
        <w:b w:val="0"/>
        <w:i w:val="0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88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9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8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8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8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7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7" w:hanging="480"/>
      </w:pPr>
      <w:rPr>
        <w:rFonts w:hint="default"/>
        <w:lang w:val="ru-RU" w:eastAsia="ru-RU" w:bidi="ru-RU"/>
      </w:rPr>
    </w:lvl>
  </w:abstractNum>
  <w:abstractNum w:abstractNumId="4">
    <w:nsid w:val="34F43703"/>
    <w:multiLevelType w:val="hybridMultilevel"/>
    <w:tmpl w:val="3E1ADFCC"/>
    <w:lvl w:ilvl="0" w:tplc="1660A5A6">
      <w:numFmt w:val="bullet"/>
      <w:lvlText w:val="◆"/>
      <w:lvlJc w:val="left"/>
      <w:pPr>
        <w:ind w:left="542" w:hanging="166"/>
      </w:pPr>
      <w:rPr>
        <w:rFonts w:ascii="Lucida Sans Unicode" w:eastAsia="Lucida Sans Unicode" w:hAnsi="Lucida Sans Unicode" w:cs="Lucida Sans Unicode" w:hint="default"/>
        <w:w w:val="64"/>
        <w:sz w:val="24"/>
        <w:szCs w:val="24"/>
        <w:lang w:val="ru-RU" w:eastAsia="ru-RU" w:bidi="ru-RU"/>
      </w:rPr>
    </w:lvl>
    <w:lvl w:ilvl="1" w:tplc="5C5CA78E">
      <w:numFmt w:val="bullet"/>
      <w:lvlText w:val="•"/>
      <w:lvlJc w:val="left"/>
      <w:pPr>
        <w:ind w:left="1233" w:hanging="166"/>
      </w:pPr>
      <w:rPr>
        <w:rFonts w:hint="default"/>
        <w:lang w:val="ru-RU" w:eastAsia="ru-RU" w:bidi="ru-RU"/>
      </w:rPr>
    </w:lvl>
    <w:lvl w:ilvl="2" w:tplc="6ED429A8">
      <w:numFmt w:val="bullet"/>
      <w:lvlText w:val="•"/>
      <w:lvlJc w:val="left"/>
      <w:pPr>
        <w:ind w:left="1926" w:hanging="166"/>
      </w:pPr>
      <w:rPr>
        <w:rFonts w:hint="default"/>
        <w:lang w:val="ru-RU" w:eastAsia="ru-RU" w:bidi="ru-RU"/>
      </w:rPr>
    </w:lvl>
    <w:lvl w:ilvl="3" w:tplc="59C69228">
      <w:numFmt w:val="bullet"/>
      <w:lvlText w:val="•"/>
      <w:lvlJc w:val="left"/>
      <w:pPr>
        <w:ind w:left="2619" w:hanging="166"/>
      </w:pPr>
      <w:rPr>
        <w:rFonts w:hint="default"/>
        <w:lang w:val="ru-RU" w:eastAsia="ru-RU" w:bidi="ru-RU"/>
      </w:rPr>
    </w:lvl>
    <w:lvl w:ilvl="4" w:tplc="82F2F2AA">
      <w:numFmt w:val="bullet"/>
      <w:lvlText w:val="•"/>
      <w:lvlJc w:val="left"/>
      <w:pPr>
        <w:ind w:left="3312" w:hanging="166"/>
      </w:pPr>
      <w:rPr>
        <w:rFonts w:hint="default"/>
        <w:lang w:val="ru-RU" w:eastAsia="ru-RU" w:bidi="ru-RU"/>
      </w:rPr>
    </w:lvl>
    <w:lvl w:ilvl="5" w:tplc="0B0C3F9C">
      <w:numFmt w:val="bullet"/>
      <w:lvlText w:val="•"/>
      <w:lvlJc w:val="left"/>
      <w:pPr>
        <w:ind w:left="4005" w:hanging="166"/>
      </w:pPr>
      <w:rPr>
        <w:rFonts w:hint="default"/>
        <w:lang w:val="ru-RU" w:eastAsia="ru-RU" w:bidi="ru-RU"/>
      </w:rPr>
    </w:lvl>
    <w:lvl w:ilvl="6" w:tplc="CFB4CCE4">
      <w:numFmt w:val="bullet"/>
      <w:lvlText w:val="•"/>
      <w:lvlJc w:val="left"/>
      <w:pPr>
        <w:ind w:left="4698" w:hanging="166"/>
      </w:pPr>
      <w:rPr>
        <w:rFonts w:hint="default"/>
        <w:lang w:val="ru-RU" w:eastAsia="ru-RU" w:bidi="ru-RU"/>
      </w:rPr>
    </w:lvl>
    <w:lvl w:ilvl="7" w:tplc="F95839BA">
      <w:numFmt w:val="bullet"/>
      <w:lvlText w:val="•"/>
      <w:lvlJc w:val="left"/>
      <w:pPr>
        <w:ind w:left="5391" w:hanging="166"/>
      </w:pPr>
      <w:rPr>
        <w:rFonts w:hint="default"/>
        <w:lang w:val="ru-RU" w:eastAsia="ru-RU" w:bidi="ru-RU"/>
      </w:rPr>
    </w:lvl>
    <w:lvl w:ilvl="8" w:tplc="E80EFA5C">
      <w:numFmt w:val="bullet"/>
      <w:lvlText w:val="•"/>
      <w:lvlJc w:val="left"/>
      <w:pPr>
        <w:ind w:left="6084" w:hanging="166"/>
      </w:pPr>
      <w:rPr>
        <w:rFonts w:hint="default"/>
        <w:lang w:val="ru-RU" w:eastAsia="ru-RU" w:bidi="ru-RU"/>
      </w:rPr>
    </w:lvl>
  </w:abstractNum>
  <w:abstractNum w:abstractNumId="5">
    <w:nsid w:val="40E311EB"/>
    <w:multiLevelType w:val="hybridMultilevel"/>
    <w:tmpl w:val="390863EA"/>
    <w:lvl w:ilvl="0" w:tplc="0419000B">
      <w:start w:val="1"/>
      <w:numFmt w:val="bullet"/>
      <w:lvlText w:val=""/>
      <w:lvlJc w:val="left"/>
      <w:pPr>
        <w:ind w:left="542" w:hanging="166"/>
      </w:pPr>
      <w:rPr>
        <w:rFonts w:ascii="Wingdings" w:hAnsi="Wingdings" w:hint="default"/>
        <w:w w:val="64"/>
        <w:sz w:val="24"/>
        <w:szCs w:val="24"/>
        <w:lang w:val="ru-RU" w:eastAsia="ru-RU" w:bidi="ru-RU"/>
      </w:rPr>
    </w:lvl>
    <w:lvl w:ilvl="1" w:tplc="5C5CA78E">
      <w:numFmt w:val="bullet"/>
      <w:lvlText w:val="•"/>
      <w:lvlJc w:val="left"/>
      <w:pPr>
        <w:ind w:left="1233" w:hanging="166"/>
      </w:pPr>
      <w:rPr>
        <w:rFonts w:hint="default"/>
        <w:lang w:val="ru-RU" w:eastAsia="ru-RU" w:bidi="ru-RU"/>
      </w:rPr>
    </w:lvl>
    <w:lvl w:ilvl="2" w:tplc="6ED429A8">
      <w:numFmt w:val="bullet"/>
      <w:lvlText w:val="•"/>
      <w:lvlJc w:val="left"/>
      <w:pPr>
        <w:ind w:left="1926" w:hanging="166"/>
      </w:pPr>
      <w:rPr>
        <w:rFonts w:hint="default"/>
        <w:lang w:val="ru-RU" w:eastAsia="ru-RU" w:bidi="ru-RU"/>
      </w:rPr>
    </w:lvl>
    <w:lvl w:ilvl="3" w:tplc="59C69228">
      <w:numFmt w:val="bullet"/>
      <w:lvlText w:val="•"/>
      <w:lvlJc w:val="left"/>
      <w:pPr>
        <w:ind w:left="2619" w:hanging="166"/>
      </w:pPr>
      <w:rPr>
        <w:rFonts w:hint="default"/>
        <w:lang w:val="ru-RU" w:eastAsia="ru-RU" w:bidi="ru-RU"/>
      </w:rPr>
    </w:lvl>
    <w:lvl w:ilvl="4" w:tplc="82F2F2AA">
      <w:numFmt w:val="bullet"/>
      <w:lvlText w:val="•"/>
      <w:lvlJc w:val="left"/>
      <w:pPr>
        <w:ind w:left="3312" w:hanging="166"/>
      </w:pPr>
      <w:rPr>
        <w:rFonts w:hint="default"/>
        <w:lang w:val="ru-RU" w:eastAsia="ru-RU" w:bidi="ru-RU"/>
      </w:rPr>
    </w:lvl>
    <w:lvl w:ilvl="5" w:tplc="0B0C3F9C">
      <w:numFmt w:val="bullet"/>
      <w:lvlText w:val="•"/>
      <w:lvlJc w:val="left"/>
      <w:pPr>
        <w:ind w:left="4005" w:hanging="166"/>
      </w:pPr>
      <w:rPr>
        <w:rFonts w:hint="default"/>
        <w:lang w:val="ru-RU" w:eastAsia="ru-RU" w:bidi="ru-RU"/>
      </w:rPr>
    </w:lvl>
    <w:lvl w:ilvl="6" w:tplc="CFB4CCE4">
      <w:numFmt w:val="bullet"/>
      <w:lvlText w:val="•"/>
      <w:lvlJc w:val="left"/>
      <w:pPr>
        <w:ind w:left="4698" w:hanging="166"/>
      </w:pPr>
      <w:rPr>
        <w:rFonts w:hint="default"/>
        <w:lang w:val="ru-RU" w:eastAsia="ru-RU" w:bidi="ru-RU"/>
      </w:rPr>
    </w:lvl>
    <w:lvl w:ilvl="7" w:tplc="F95839BA">
      <w:numFmt w:val="bullet"/>
      <w:lvlText w:val="•"/>
      <w:lvlJc w:val="left"/>
      <w:pPr>
        <w:ind w:left="5391" w:hanging="166"/>
      </w:pPr>
      <w:rPr>
        <w:rFonts w:hint="default"/>
        <w:lang w:val="ru-RU" w:eastAsia="ru-RU" w:bidi="ru-RU"/>
      </w:rPr>
    </w:lvl>
    <w:lvl w:ilvl="8" w:tplc="E80EFA5C">
      <w:numFmt w:val="bullet"/>
      <w:lvlText w:val="•"/>
      <w:lvlJc w:val="left"/>
      <w:pPr>
        <w:ind w:left="6084" w:hanging="166"/>
      </w:pPr>
      <w:rPr>
        <w:rFonts w:hint="default"/>
        <w:lang w:val="ru-RU" w:eastAsia="ru-RU" w:bidi="ru-RU"/>
      </w:rPr>
    </w:lvl>
  </w:abstractNum>
  <w:abstractNum w:abstractNumId="6">
    <w:nsid w:val="54F20DF4"/>
    <w:multiLevelType w:val="hybridMultilevel"/>
    <w:tmpl w:val="5282CA80"/>
    <w:lvl w:ilvl="0" w:tplc="57F25662">
      <w:start w:val="1"/>
      <w:numFmt w:val="decimal"/>
      <w:lvlText w:val="%1."/>
      <w:lvlJc w:val="left"/>
      <w:pPr>
        <w:ind w:left="12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1" w:hanging="360"/>
      </w:pPr>
    </w:lvl>
    <w:lvl w:ilvl="2" w:tplc="0419001B" w:tentative="1">
      <w:start w:val="1"/>
      <w:numFmt w:val="lowerRoman"/>
      <w:lvlText w:val="%3."/>
      <w:lvlJc w:val="right"/>
      <w:pPr>
        <w:ind w:left="2681" w:hanging="180"/>
      </w:pPr>
    </w:lvl>
    <w:lvl w:ilvl="3" w:tplc="0419000F" w:tentative="1">
      <w:start w:val="1"/>
      <w:numFmt w:val="decimal"/>
      <w:lvlText w:val="%4."/>
      <w:lvlJc w:val="left"/>
      <w:pPr>
        <w:ind w:left="3401" w:hanging="360"/>
      </w:pPr>
    </w:lvl>
    <w:lvl w:ilvl="4" w:tplc="04190019" w:tentative="1">
      <w:start w:val="1"/>
      <w:numFmt w:val="lowerLetter"/>
      <w:lvlText w:val="%5."/>
      <w:lvlJc w:val="left"/>
      <w:pPr>
        <w:ind w:left="4121" w:hanging="360"/>
      </w:pPr>
    </w:lvl>
    <w:lvl w:ilvl="5" w:tplc="0419001B" w:tentative="1">
      <w:start w:val="1"/>
      <w:numFmt w:val="lowerRoman"/>
      <w:lvlText w:val="%6."/>
      <w:lvlJc w:val="right"/>
      <w:pPr>
        <w:ind w:left="4841" w:hanging="180"/>
      </w:pPr>
    </w:lvl>
    <w:lvl w:ilvl="6" w:tplc="0419000F" w:tentative="1">
      <w:start w:val="1"/>
      <w:numFmt w:val="decimal"/>
      <w:lvlText w:val="%7."/>
      <w:lvlJc w:val="left"/>
      <w:pPr>
        <w:ind w:left="5561" w:hanging="360"/>
      </w:pPr>
    </w:lvl>
    <w:lvl w:ilvl="7" w:tplc="04190019" w:tentative="1">
      <w:start w:val="1"/>
      <w:numFmt w:val="lowerLetter"/>
      <w:lvlText w:val="%8."/>
      <w:lvlJc w:val="left"/>
      <w:pPr>
        <w:ind w:left="6281" w:hanging="360"/>
      </w:pPr>
    </w:lvl>
    <w:lvl w:ilvl="8" w:tplc="0419001B" w:tentative="1">
      <w:start w:val="1"/>
      <w:numFmt w:val="lowerRoman"/>
      <w:lvlText w:val="%9."/>
      <w:lvlJc w:val="right"/>
      <w:pPr>
        <w:ind w:left="700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67C6"/>
    <w:rsid w:val="00200296"/>
    <w:rsid w:val="002E56A8"/>
    <w:rsid w:val="00424813"/>
    <w:rsid w:val="00467207"/>
    <w:rsid w:val="004C5DE0"/>
    <w:rsid w:val="00685AF8"/>
    <w:rsid w:val="0069426D"/>
    <w:rsid w:val="006952D6"/>
    <w:rsid w:val="007077C3"/>
    <w:rsid w:val="007458FB"/>
    <w:rsid w:val="007B2462"/>
    <w:rsid w:val="007E1838"/>
    <w:rsid w:val="008112B1"/>
    <w:rsid w:val="009646B1"/>
    <w:rsid w:val="009A439A"/>
    <w:rsid w:val="009D67C6"/>
    <w:rsid w:val="00A13A5B"/>
    <w:rsid w:val="00A36085"/>
    <w:rsid w:val="00B5282A"/>
    <w:rsid w:val="00BD02BF"/>
    <w:rsid w:val="00CC24EA"/>
    <w:rsid w:val="00DD6277"/>
    <w:rsid w:val="00F4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8A5D229-BB53-4A46-9F1C-3AF3C4E7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67C6"/>
    <w:rPr>
      <w:rFonts w:ascii="Arial Narrow" w:eastAsia="Arial Narrow" w:hAnsi="Arial Narrow" w:cs="Arial Narro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7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7C6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D67C6"/>
    <w:pPr>
      <w:spacing w:before="69"/>
      <w:ind w:left="622" w:hanging="212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D67C6"/>
    <w:pPr>
      <w:spacing w:line="298" w:lineRule="exact"/>
      <w:ind w:left="870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9D67C6"/>
    <w:pPr>
      <w:ind w:left="162"/>
      <w:outlineLvl w:val="3"/>
    </w:pPr>
    <w:rPr>
      <w:b/>
      <w:bCs/>
      <w:i/>
      <w:sz w:val="26"/>
      <w:szCs w:val="26"/>
      <w:u w:val="single" w:color="000000"/>
    </w:rPr>
  </w:style>
  <w:style w:type="paragraph" w:styleId="a4">
    <w:name w:val="List Paragraph"/>
    <w:basedOn w:val="a"/>
    <w:uiPriority w:val="1"/>
    <w:qFormat/>
    <w:rsid w:val="009D67C6"/>
    <w:pPr>
      <w:ind w:left="162" w:firstLine="708"/>
    </w:pPr>
  </w:style>
  <w:style w:type="paragraph" w:customStyle="1" w:styleId="TableParagraph">
    <w:name w:val="Table Paragraph"/>
    <w:basedOn w:val="a"/>
    <w:uiPriority w:val="1"/>
    <w:qFormat/>
    <w:rsid w:val="009D67C6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4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6B1"/>
    <w:rPr>
      <w:rFonts w:ascii="Tahoma" w:eastAsia="Arial Narrow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7B246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952D6"/>
    <w:rPr>
      <w:b/>
      <w:bCs/>
    </w:rPr>
  </w:style>
  <w:style w:type="table" w:styleId="a9">
    <w:name w:val="Table Grid"/>
    <w:basedOn w:val="a1"/>
    <w:uiPriority w:val="59"/>
    <w:rsid w:val="0020029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jatinav@tyuiu.ru.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uiu.ru/" TargetMode="External"/><Relationship Id="rId12" Type="http://schemas.openxmlformats.org/officeDocument/2006/relationships/hyperlink" Target="http://vestnik.fa.ru/4(28)2003/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ral@tyuiu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@tyui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Krokoz™ Inc.</Company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Канцелярия</dc:creator>
  <cp:lastModifiedBy>Кармацких Алина Сергеевна</cp:lastModifiedBy>
  <cp:revision>13</cp:revision>
  <dcterms:created xsi:type="dcterms:W3CDTF">2018-07-05T08:54:00Z</dcterms:created>
  <dcterms:modified xsi:type="dcterms:W3CDTF">2019-09-16T07:30:00Z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2018-07-05T00:00:00Z</vt:filetime>
  </property>
</Properties>
</file>