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AD" w:rsidRPr="00F67AAD" w:rsidRDefault="00594C71" w:rsidP="00F67A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F35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Научно-практический семинар </w:t>
      </w:r>
    </w:p>
    <w:p w:rsidR="00594C71" w:rsidRPr="00F67AAD" w:rsidRDefault="00594C71" w:rsidP="00F67A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F35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«</w:t>
      </w:r>
      <w:r w:rsidRPr="00F67A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Влияние градостроительной и землеустроительной документации на развитие урбанизированных территорий</w:t>
      </w:r>
      <w:r w:rsidRPr="00FF35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»</w:t>
      </w:r>
    </w:p>
    <w:p w:rsidR="00594C71" w:rsidRPr="00F67AAD" w:rsidRDefault="00594C71" w:rsidP="00594C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FF35CF" w:rsidRPr="00FF35CF" w:rsidRDefault="00FF35CF" w:rsidP="00FF35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Научно-практический семинар «</w:t>
      </w:r>
      <w:r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градостроительной и землеустроительной документации на развитие урбанизированных территорий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— это дискуссионная площадка, на которой учёные, представители </w:t>
      </w:r>
      <w:r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власти, 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бизнеса, заинтересованные студенты и аспиранты встречаются для обсуждения актуальных практических задач и теоретических исследований в области </w:t>
      </w:r>
      <w:r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землеустройства и кадастра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F35CF" w:rsidRPr="00FF35CF" w:rsidRDefault="00B20E09" w:rsidP="00FF3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32.65pt;height:1.55pt" o:hrpct="925" o:hralign="center" o:hrstd="t" o:hrnoshade="t" o:hr="t" fillcolor="black" stroked="f"/>
        </w:pict>
      </w:r>
    </w:p>
    <w:p w:rsidR="00FF35CF" w:rsidRPr="00FF35CF" w:rsidRDefault="00FF35CF" w:rsidP="00FF35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семинара </w:t>
      </w:r>
      <w:r w:rsidR="00F67A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30</w:t>
      </w:r>
      <w:r w:rsidRPr="00FF35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67A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марта</w:t>
      </w:r>
      <w:r w:rsidRPr="00FF35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</w:t>
      </w:r>
      <w:r w:rsidRPr="00F67A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FF35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76C9E" w:rsidRPr="00F6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</w:t>
      </w:r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конференц-зале (208 </w:t>
      </w:r>
      <w:proofErr w:type="spellStart"/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по адресу: ул. Луначарского, 2 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</w:t>
      </w:r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доклад</w:t>
      </w:r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следующих спикеров</w:t>
      </w:r>
      <w:r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35CF" w:rsidRPr="00F67AAD" w:rsidRDefault="00FF35CF" w:rsidP="00F7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Иванов Дмитри</w:t>
      </w:r>
      <w:r w:rsidR="00594C71"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Валерьевич,</w:t>
      </w:r>
      <w:r w:rsidRPr="00F67A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  </w:t>
      </w:r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 департамента земельных отношений и градостроительства  Администрации города Тюмени</w:t>
      </w:r>
    </w:p>
    <w:p w:rsidR="00FF35CF" w:rsidRPr="00F67AAD" w:rsidRDefault="00FF35CF" w:rsidP="00F7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</w:t>
      </w:r>
      <w:proofErr w:type="spellStart"/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Гордеюк</w:t>
      </w:r>
      <w:proofErr w:type="spellEnd"/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Анастасия Валерьевна - Начальник отдела подготовки сведений</w:t>
      </w:r>
      <w:r w:rsidR="00F76C9E"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«Федеральная кадастровая палата Федеральной службы государственной регистрации, кадастра и картографии» по Тюменской области</w:t>
      </w:r>
    </w:p>
    <w:p w:rsidR="00F76C9E" w:rsidRPr="00F67AAD" w:rsidRDefault="00F76C9E" w:rsidP="00F7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Стеблянка Юлия Андреевна  - Помощник кадастрового инженер</w:t>
      </w:r>
      <w:proofErr w:type="gramStart"/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ООО</w:t>
      </w:r>
      <w:proofErr w:type="gramEnd"/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«Геометр»</w:t>
      </w:r>
    </w:p>
    <w:p w:rsidR="00F76C9E" w:rsidRDefault="00F76C9E" w:rsidP="00F7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 Малышкин Александр Петрович – </w:t>
      </w:r>
      <w:proofErr w:type="spellStart"/>
      <w:r w:rsidR="00D3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к.т</w:t>
      </w:r>
      <w:proofErr w:type="gramStart"/>
      <w:r w:rsidR="00D3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="00D3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доцент, </w:t>
      </w:r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заведующий кафедрой проектирования зданий и градостроительства</w:t>
      </w:r>
    </w:p>
    <w:p w:rsidR="00746F9E" w:rsidRDefault="00746F9E" w:rsidP="00746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5) </w:t>
      </w:r>
      <w:r w:rsidR="00D3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овиков Юрий Александрович </w:t>
      </w:r>
      <w:r w:rsidR="00D3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к.т.н.,</w:t>
      </w:r>
      <w:r w:rsidRPr="0074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67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геодезии и фотограмметрии</w:t>
      </w:r>
    </w:p>
    <w:p w:rsidR="00FF35CF" w:rsidRPr="00FF35CF" w:rsidRDefault="00B20E09" w:rsidP="00F67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27.05pt;height:1.55pt" o:hrpct="913" o:hralign="center" o:hrstd="t" o:hrnoshade="t" o:hr="t" fillcolor="black" stroked="f"/>
        </w:pict>
      </w:r>
    </w:p>
    <w:p w:rsidR="00FF35CF" w:rsidRPr="00FF35CF" w:rsidRDefault="00FF35CF" w:rsidP="00594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семинара </w:t>
      </w:r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градостроительной и землеустроительной документации на развитие урбанизированных территорий 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включают весь спектр вопросов, связанных </w:t>
      </w:r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землеустройством, кадастром и мониторингом земель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6C9E" w:rsidRPr="00F67AAD" w:rsidRDefault="00F76C9E" w:rsidP="00594C7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</w:pPr>
      <w:r w:rsidRPr="00F67AAD">
        <w:t>землеустройство и природообустройство;</w:t>
      </w:r>
    </w:p>
    <w:p w:rsidR="00F76C9E" w:rsidRPr="00F67AAD" w:rsidRDefault="00F76C9E" w:rsidP="00594C7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</w:pPr>
      <w:r w:rsidRPr="00F67AAD">
        <w:t>кадастр и оценка недвижимости;</w:t>
      </w:r>
    </w:p>
    <w:p w:rsidR="00F76C9E" w:rsidRPr="00F67AAD" w:rsidRDefault="00F76C9E" w:rsidP="00594C7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</w:pPr>
      <w:r w:rsidRPr="00F67AAD">
        <w:t>управление земельно-имущественным комплексом;</w:t>
      </w:r>
    </w:p>
    <w:p w:rsidR="00F76C9E" w:rsidRPr="00F67AAD" w:rsidRDefault="00746F9E" w:rsidP="00594C7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</w:pPr>
      <w:r>
        <w:t xml:space="preserve">геодезия, картография и </w:t>
      </w:r>
      <w:r w:rsidR="00F76C9E" w:rsidRPr="00F67AAD">
        <w:t>мониторинг земель.</w:t>
      </w:r>
    </w:p>
    <w:p w:rsidR="00F76C9E" w:rsidRPr="00F67AAD" w:rsidRDefault="00746F9E" w:rsidP="00594C7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111125</wp:posOffset>
            </wp:positionV>
            <wp:extent cx="1755140" cy="1391920"/>
            <wp:effectExtent l="19050" t="0" r="0" b="0"/>
            <wp:wrapNone/>
            <wp:docPr id="21" name="Рисунок 21" descr="Картинки по запросу Администрации города Тю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Администрации города Тю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="00F76C9E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технологии </w:t>
      </w:r>
    </w:p>
    <w:p w:rsidR="00FF35CF" w:rsidRDefault="00746F9E" w:rsidP="00594C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-1905</wp:posOffset>
            </wp:positionV>
            <wp:extent cx="2191385" cy="1391920"/>
            <wp:effectExtent l="19050" t="0" r="0" b="0"/>
            <wp:wrapNone/>
            <wp:docPr id="16" name="Рисунок 16" descr="Картинки по запросу када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дас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C71" w:rsidRPr="00F67A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Приглашаются все желающие</w:t>
      </w:r>
    </w:p>
    <w:p w:rsidR="001F62BD" w:rsidRDefault="001F62BD" w:rsidP="00594C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F62BD" w:rsidRPr="00FF35CF" w:rsidRDefault="001F62BD" w:rsidP="00594C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sectPr w:rsidR="001F62BD" w:rsidRPr="00FF35CF" w:rsidSect="003F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479"/>
    <w:multiLevelType w:val="multilevel"/>
    <w:tmpl w:val="F8D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A026B"/>
    <w:multiLevelType w:val="hybridMultilevel"/>
    <w:tmpl w:val="067C12C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35CF"/>
    <w:rsid w:val="0002573E"/>
    <w:rsid w:val="001E41DC"/>
    <w:rsid w:val="001F62BD"/>
    <w:rsid w:val="003F630D"/>
    <w:rsid w:val="00482D54"/>
    <w:rsid w:val="00594C71"/>
    <w:rsid w:val="006755D8"/>
    <w:rsid w:val="00746F9E"/>
    <w:rsid w:val="00A55423"/>
    <w:rsid w:val="00AD2282"/>
    <w:rsid w:val="00B20E09"/>
    <w:rsid w:val="00B8043C"/>
    <w:rsid w:val="00D32CBE"/>
    <w:rsid w:val="00F67AAD"/>
    <w:rsid w:val="00F76C9E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D"/>
  </w:style>
  <w:style w:type="paragraph" w:styleId="3">
    <w:name w:val="heading 3"/>
    <w:basedOn w:val="a"/>
    <w:link w:val="30"/>
    <w:uiPriority w:val="9"/>
    <w:qFormat/>
    <w:rsid w:val="00FF3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child">
    <w:name w:val="first_child"/>
    <w:basedOn w:val="a"/>
    <w:rsid w:val="00FF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F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35CF"/>
    <w:rPr>
      <w:b/>
      <w:bCs/>
    </w:rPr>
  </w:style>
  <w:style w:type="paragraph" w:customStyle="1" w:styleId="lastchild">
    <w:name w:val="last_child"/>
    <w:basedOn w:val="a"/>
    <w:rsid w:val="00FF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F7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F7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6C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chernyheg</dc:creator>
  <cp:lastModifiedBy>chernyheg</cp:lastModifiedBy>
  <cp:revision>5</cp:revision>
  <cp:lastPrinted>2018-03-14T08:37:00Z</cp:lastPrinted>
  <dcterms:created xsi:type="dcterms:W3CDTF">2018-03-13T09:57:00Z</dcterms:created>
  <dcterms:modified xsi:type="dcterms:W3CDTF">2018-03-21T10:04:00Z</dcterms:modified>
</cp:coreProperties>
</file>