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6CC" w:rsidRPr="00F675F8" w:rsidRDefault="00F675F8">
      <w:pPr>
        <w:pStyle w:val="a5"/>
        <w:spacing w:after="280"/>
        <w:rPr>
          <w:b/>
          <w:bCs/>
        </w:rPr>
      </w:pPr>
      <w:r w:rsidRPr="00F675F8">
        <w:rPr>
          <w:rStyle w:val="a6"/>
          <w:color w:val="333333"/>
          <w:shd w:val="clear" w:color="auto" w:fill="FFFFFF"/>
        </w:rPr>
        <w:t>Konzept der Sommerschule</w:t>
      </w:r>
      <w:r>
        <w:rPr>
          <w:rStyle w:val="a6"/>
          <w:color w:val="333333"/>
          <w:shd w:val="clear" w:color="auto" w:fill="FFFFFF"/>
        </w:rPr>
        <w:t>.</w:t>
      </w:r>
      <w:r w:rsidRPr="00F675F8">
        <w:rPr>
          <w:b/>
          <w:bCs/>
        </w:rPr>
        <w:t xml:space="preserve"> </w:t>
      </w:r>
      <w:r w:rsidR="00B529BD" w:rsidRPr="00F675F8">
        <w:rPr>
          <w:b/>
          <w:bCs/>
        </w:rPr>
        <w:t>Motivationsschreiben</w:t>
      </w:r>
    </w:p>
    <w:p w:rsidR="008526CC" w:rsidRPr="00B529BD" w:rsidRDefault="00B529BD" w:rsidP="00F675F8">
      <w:pPr>
        <w:pStyle w:val="a5"/>
        <w:spacing w:after="280" w:line="276" w:lineRule="auto"/>
      </w:pPr>
      <w:r w:rsidRPr="00B529BD">
        <w:t xml:space="preserve">Die </w:t>
      </w:r>
      <w:proofErr w:type="spellStart"/>
      <w:r w:rsidRPr="00B529BD">
        <w:t>Tjumener</w:t>
      </w:r>
      <w:proofErr w:type="spellEnd"/>
      <w:r w:rsidRPr="00B529BD">
        <w:t xml:space="preserve"> Universität für Industrie, die größte Universität Westsibiriens, lädt </w:t>
      </w:r>
      <w:proofErr w:type="gramStart"/>
      <w:r w:rsidR="001F1D63">
        <w:t>internationale</w:t>
      </w:r>
      <w:r w:rsidRPr="00B529BD">
        <w:t xml:space="preserve"> Stud</w:t>
      </w:r>
      <w:r w:rsidR="001F1D63">
        <w:t>i</w:t>
      </w:r>
      <w:r w:rsidRPr="00B529BD">
        <w:t>e</w:t>
      </w:r>
      <w:r w:rsidR="001F1D63">
        <w:t>rende</w:t>
      </w:r>
      <w:r w:rsidRPr="00B529BD">
        <w:t>n zur Sommerschule „Russischer Sommer in Sibirien.</w:t>
      </w:r>
      <w:proofErr w:type="gramEnd"/>
      <w:r w:rsidRPr="00B529BD">
        <w:t xml:space="preserve"> Architektonisches Skizzieren“</w:t>
      </w:r>
      <w:r>
        <w:t xml:space="preserve"> e</w:t>
      </w:r>
      <w:r w:rsidRPr="00B529BD">
        <w:t>in</w:t>
      </w:r>
      <w:r>
        <w:t>.</w:t>
      </w:r>
      <w:r w:rsidRPr="00B529BD">
        <w:t xml:space="preserve"> Die Sommerschule findet im September 2021 statt. Der Fokus der Sommerschule </w:t>
      </w:r>
      <w:r>
        <w:t xml:space="preserve">ist die Bildung </w:t>
      </w:r>
      <w:r w:rsidRPr="00B529BD">
        <w:t xml:space="preserve"> </w:t>
      </w:r>
      <w:proofErr w:type="gramStart"/>
      <w:r w:rsidRPr="00B529BD">
        <w:t>de</w:t>
      </w:r>
      <w:r>
        <w:t>r</w:t>
      </w:r>
      <w:r w:rsidRPr="00B529BD">
        <w:t xml:space="preserve"> Zeichnen</w:t>
      </w:r>
      <w:proofErr w:type="gramEnd"/>
      <w:r w:rsidRPr="00B529BD">
        <w:t xml:space="preserve"> historischer Gebäude einer sibirischen Stadt. Als Mentoren für die Studierenden konnten die führenden Architekten und Designer der Region verpflichtet werden. </w:t>
      </w:r>
    </w:p>
    <w:p w:rsidR="008526CC" w:rsidRPr="00B529BD" w:rsidRDefault="00B529BD" w:rsidP="00F675F8">
      <w:pPr>
        <w:pStyle w:val="a5"/>
        <w:spacing w:before="280" w:after="280" w:line="276" w:lineRule="auto"/>
      </w:pPr>
      <w:r w:rsidRPr="00B529BD">
        <w:t xml:space="preserve">Die </w:t>
      </w:r>
      <w:r w:rsidR="001F1D63">
        <w:t>internationale</w:t>
      </w:r>
      <w:r w:rsidRPr="00B529BD">
        <w:t>n Stud</w:t>
      </w:r>
      <w:r w:rsidR="001F1D63">
        <w:t>i</w:t>
      </w:r>
      <w:r w:rsidRPr="00B529BD">
        <w:t>e</w:t>
      </w:r>
      <w:r w:rsidR="001F1D63">
        <w:t>rend</w:t>
      </w:r>
      <w:r w:rsidRPr="00B529BD">
        <w:t xml:space="preserve">en tauchen in das Leben der Städte des </w:t>
      </w:r>
      <w:proofErr w:type="spellStart"/>
      <w:r w:rsidRPr="00B529BD">
        <w:t>Tjumener</w:t>
      </w:r>
      <w:proofErr w:type="spellEnd"/>
      <w:r w:rsidRPr="00B529BD">
        <w:t xml:space="preserve"> </w:t>
      </w:r>
      <w:proofErr w:type="spellStart"/>
      <w:r w:rsidRPr="00B529BD">
        <w:t>Oblasts</w:t>
      </w:r>
      <w:proofErr w:type="spellEnd"/>
      <w:r w:rsidRPr="00B529BD">
        <w:t xml:space="preserve">: Tjumen, </w:t>
      </w:r>
      <w:proofErr w:type="spellStart"/>
      <w:r w:rsidRPr="00B529BD">
        <w:t>Tobolsk</w:t>
      </w:r>
      <w:proofErr w:type="spellEnd"/>
      <w:r w:rsidRPr="00B529BD">
        <w:t xml:space="preserve"> und </w:t>
      </w:r>
      <w:proofErr w:type="spellStart"/>
      <w:r w:rsidRPr="00B529BD">
        <w:t>Jalutorovsk</w:t>
      </w:r>
      <w:proofErr w:type="spellEnd"/>
      <w:r w:rsidRPr="00B529BD">
        <w:t xml:space="preserve"> ein. Bei der Freilichtmalerei der historischen Stein-und Holzhäuser </w:t>
      </w:r>
      <w:proofErr w:type="spellStart"/>
      <w:r w:rsidRPr="00B529BD">
        <w:t>Tjumens</w:t>
      </w:r>
      <w:proofErr w:type="spellEnd"/>
      <w:r w:rsidRPr="00B529BD">
        <w:t xml:space="preserve"> setzen sie das Alte in Verbindung mit der Darstellung der architektonischen Rhythmen einer modernen Stadt. Zusammen mit russischen Stud</w:t>
      </w:r>
      <w:r w:rsidR="001F1D63">
        <w:t>i</w:t>
      </w:r>
      <w:r w:rsidRPr="00B529BD">
        <w:t>e</w:t>
      </w:r>
      <w:r w:rsidR="001F1D63">
        <w:t>rend</w:t>
      </w:r>
      <w:r w:rsidRPr="00B529BD">
        <w:t xml:space="preserve">en besuchen sie Vorlesungen über die architektonische </w:t>
      </w:r>
      <w:proofErr w:type="spellStart"/>
      <w:r w:rsidRPr="00B529BD">
        <w:t>Koloristik</w:t>
      </w:r>
      <w:proofErr w:type="spellEnd"/>
      <w:r w:rsidRPr="00B529BD">
        <w:t xml:space="preserve"> und Baukunst, erhalten das für ihre Zeichnungen notwendige Hintergrundwissen über die Geschichte der sibirischen Städte. </w:t>
      </w:r>
    </w:p>
    <w:p w:rsidR="008526CC" w:rsidRPr="00B529BD" w:rsidRDefault="00B529BD" w:rsidP="00F675F8">
      <w:pPr>
        <w:pStyle w:val="a5"/>
        <w:spacing w:before="280" w:after="280" w:line="276" w:lineRule="auto"/>
      </w:pPr>
      <w:r w:rsidRPr="00B529BD">
        <w:t>Sie bekommen einen lebendigen Russischunterricht, der weit über ein bloßes Vermitteln von Lexik und Grammatik hinausgeht, sondern eine direkte Erprobung des neuen Wissens in verschiedenen authentischen Situationen in der Stadt, z.B. im Café oder im Supermarkt mit einschließt. Hier bekommen die Stud</w:t>
      </w:r>
      <w:r w:rsidR="001F1D63">
        <w:t>i</w:t>
      </w:r>
      <w:r w:rsidRPr="00B529BD">
        <w:t>e</w:t>
      </w:r>
      <w:r w:rsidR="001F1D63">
        <w:t>rend</w:t>
      </w:r>
      <w:r w:rsidRPr="00B529BD">
        <w:t xml:space="preserve">en die Möglichkeit, in der alltäglichen Kommunikation Russisch zu lernen und zu sprechen. </w:t>
      </w:r>
    </w:p>
    <w:p w:rsidR="008526CC" w:rsidRPr="00B529BD" w:rsidRDefault="00B529BD" w:rsidP="00F675F8">
      <w:pPr>
        <w:pStyle w:val="a3"/>
        <w:spacing w:before="280" w:after="280"/>
        <w:rPr>
          <w:sz w:val="24"/>
          <w:szCs w:val="24"/>
        </w:rPr>
      </w:pPr>
      <w:r w:rsidRPr="00B529BD">
        <w:rPr>
          <w:rFonts w:ascii="Times New Roman" w:hAnsi="Times New Roman"/>
          <w:color w:val="000000"/>
          <w:sz w:val="24"/>
          <w:szCs w:val="24"/>
        </w:rPr>
        <w:t xml:space="preserve">Darüber hinaus wird den </w:t>
      </w:r>
      <w:r w:rsidR="001F1D63">
        <w:rPr>
          <w:rFonts w:ascii="Times New Roman" w:hAnsi="Times New Roman"/>
          <w:color w:val="000000"/>
          <w:sz w:val="24"/>
          <w:szCs w:val="24"/>
        </w:rPr>
        <w:t>international</w:t>
      </w:r>
      <w:r w:rsidRPr="00B529BD">
        <w:rPr>
          <w:rFonts w:ascii="Times New Roman" w:hAnsi="Times New Roman"/>
          <w:color w:val="000000"/>
          <w:sz w:val="24"/>
          <w:szCs w:val="24"/>
        </w:rPr>
        <w:t>en Stud</w:t>
      </w:r>
      <w:r w:rsidR="001F1D63">
        <w:rPr>
          <w:rFonts w:ascii="Times New Roman" w:hAnsi="Times New Roman"/>
          <w:color w:val="000000"/>
          <w:sz w:val="24"/>
          <w:szCs w:val="24"/>
        </w:rPr>
        <w:t>i</w:t>
      </w:r>
      <w:r w:rsidRPr="00B529BD">
        <w:rPr>
          <w:rFonts w:ascii="Times New Roman" w:hAnsi="Times New Roman"/>
          <w:color w:val="000000"/>
          <w:sz w:val="24"/>
          <w:szCs w:val="24"/>
        </w:rPr>
        <w:t>e</w:t>
      </w:r>
      <w:r w:rsidR="001F1D63">
        <w:rPr>
          <w:rFonts w:ascii="Times New Roman" w:hAnsi="Times New Roman"/>
          <w:color w:val="000000"/>
          <w:sz w:val="24"/>
          <w:szCs w:val="24"/>
        </w:rPr>
        <w:t>rend</w:t>
      </w:r>
      <w:r w:rsidRPr="00B529BD">
        <w:rPr>
          <w:rFonts w:ascii="Times New Roman" w:hAnsi="Times New Roman"/>
          <w:color w:val="000000"/>
          <w:sz w:val="24"/>
          <w:szCs w:val="24"/>
        </w:rPr>
        <w:t xml:space="preserve">en ein vielfältiges und anspruchsvolles Kulturprogramm angeboten: Dieses beinhaltet den Besuch des Architektur-und Ethnographie-Museums und thematische Exkursionen durch Tjumen. Es gibt auch Fahrten zu den an Sehenswürdigkeiten reichen Städten </w:t>
      </w:r>
      <w:proofErr w:type="spellStart"/>
      <w:r w:rsidRPr="00B529BD">
        <w:rPr>
          <w:rFonts w:ascii="Times New Roman" w:hAnsi="Times New Roman"/>
          <w:color w:val="000000"/>
          <w:sz w:val="24"/>
          <w:szCs w:val="24"/>
        </w:rPr>
        <w:t>Tobolsk</w:t>
      </w:r>
      <w:proofErr w:type="spellEnd"/>
      <w:r w:rsidRPr="00B529BD">
        <w:rPr>
          <w:rFonts w:ascii="Times New Roman" w:hAnsi="Times New Roman"/>
          <w:color w:val="000000"/>
          <w:sz w:val="24"/>
          <w:szCs w:val="24"/>
        </w:rPr>
        <w:t xml:space="preserve"> und </w:t>
      </w:r>
      <w:proofErr w:type="spellStart"/>
      <w:r w:rsidRPr="00B529BD">
        <w:rPr>
          <w:rFonts w:ascii="Times New Roman" w:hAnsi="Times New Roman"/>
          <w:color w:val="000000"/>
          <w:sz w:val="24"/>
          <w:szCs w:val="24"/>
        </w:rPr>
        <w:t>Jalutorovsk</w:t>
      </w:r>
      <w:proofErr w:type="spellEnd"/>
      <w:r w:rsidRPr="00B529BD">
        <w:rPr>
          <w:rFonts w:ascii="Times New Roman" w:hAnsi="Times New Roman"/>
          <w:color w:val="000000"/>
          <w:sz w:val="24"/>
          <w:szCs w:val="24"/>
        </w:rPr>
        <w:t xml:space="preserve"> sowie zu den Siedlungen </w:t>
      </w:r>
      <w:proofErr w:type="spellStart"/>
      <w:r w:rsidRPr="00B529BD">
        <w:rPr>
          <w:rFonts w:ascii="Times New Roman" w:hAnsi="Times New Roman"/>
          <w:color w:val="000000"/>
          <w:sz w:val="24"/>
          <w:szCs w:val="24"/>
        </w:rPr>
        <w:t>Pokrovskoje</w:t>
      </w:r>
      <w:proofErr w:type="spellEnd"/>
      <w:r w:rsidRPr="00B529BD">
        <w:rPr>
          <w:rFonts w:ascii="Times New Roman" w:hAnsi="Times New Roman"/>
          <w:color w:val="000000"/>
          <w:sz w:val="24"/>
          <w:szCs w:val="24"/>
        </w:rPr>
        <w:t xml:space="preserve"> und </w:t>
      </w:r>
      <w:proofErr w:type="spellStart"/>
      <w:r w:rsidRPr="00B529BD">
        <w:rPr>
          <w:rFonts w:ascii="Times New Roman" w:hAnsi="Times New Roman"/>
          <w:color w:val="000000"/>
          <w:sz w:val="24"/>
          <w:szCs w:val="24"/>
        </w:rPr>
        <w:t>Abalak</w:t>
      </w:r>
      <w:proofErr w:type="spellEnd"/>
      <w:r w:rsidRPr="00B529BD">
        <w:rPr>
          <w:rFonts w:ascii="Times New Roman" w:hAnsi="Times New Roman"/>
          <w:color w:val="000000"/>
          <w:sz w:val="24"/>
          <w:szCs w:val="24"/>
        </w:rPr>
        <w:t xml:space="preserve">. Hierbei werden sie das bedeutende architektonische Ensemble des </w:t>
      </w:r>
      <w:proofErr w:type="spellStart"/>
      <w:r w:rsidRPr="00B529BD">
        <w:rPr>
          <w:rFonts w:ascii="Times New Roman" w:hAnsi="Times New Roman"/>
          <w:color w:val="000000"/>
          <w:sz w:val="24"/>
          <w:szCs w:val="24"/>
        </w:rPr>
        <w:t>Tobolsker</w:t>
      </w:r>
      <w:proofErr w:type="spellEnd"/>
      <w:r w:rsidRPr="00B529BD">
        <w:rPr>
          <w:rFonts w:ascii="Times New Roman" w:hAnsi="Times New Roman"/>
          <w:color w:val="000000"/>
          <w:sz w:val="24"/>
          <w:szCs w:val="24"/>
        </w:rPr>
        <w:t xml:space="preserve"> Kremls besuchen, und auch den Verbannungsort des letzten russischen Zaren Nikolai II. und dessen Ehefrau, Alexandra </w:t>
      </w:r>
      <w:proofErr w:type="spellStart"/>
      <w:r w:rsidRPr="00B529BD">
        <w:rPr>
          <w:rFonts w:ascii="Times New Roman" w:hAnsi="Times New Roman"/>
          <w:color w:val="000000"/>
          <w:sz w:val="24"/>
          <w:szCs w:val="24"/>
        </w:rPr>
        <w:t>Fedorowna</w:t>
      </w:r>
      <w:proofErr w:type="spellEnd"/>
      <w:r w:rsidRPr="00B529BD">
        <w:rPr>
          <w:rFonts w:ascii="Times New Roman" w:hAnsi="Times New Roman"/>
          <w:color w:val="000000"/>
          <w:sz w:val="24"/>
          <w:szCs w:val="24"/>
        </w:rPr>
        <w:t xml:space="preserve">, der ehemaligen deutschen Prinzessin von Hessen-Darmstadt, besichtigen. In </w:t>
      </w:r>
      <w:proofErr w:type="spellStart"/>
      <w:r w:rsidRPr="00B529BD">
        <w:rPr>
          <w:rFonts w:ascii="Times New Roman" w:hAnsi="Times New Roman"/>
          <w:color w:val="000000"/>
          <w:sz w:val="24"/>
          <w:szCs w:val="24"/>
        </w:rPr>
        <w:t>Pokrovskoje</w:t>
      </w:r>
      <w:proofErr w:type="spellEnd"/>
      <w:r w:rsidRPr="00B529BD">
        <w:rPr>
          <w:rFonts w:ascii="Times New Roman" w:hAnsi="Times New Roman"/>
          <w:color w:val="000000"/>
          <w:sz w:val="24"/>
          <w:szCs w:val="24"/>
        </w:rPr>
        <w:t xml:space="preserve"> erwartet </w:t>
      </w:r>
      <w:proofErr w:type="gramStart"/>
      <w:r w:rsidRPr="00B529BD">
        <w:rPr>
          <w:rFonts w:ascii="Times New Roman" w:hAnsi="Times New Roman"/>
          <w:color w:val="000000"/>
          <w:sz w:val="24"/>
          <w:szCs w:val="24"/>
        </w:rPr>
        <w:t>sie</w:t>
      </w:r>
      <w:proofErr w:type="gramEnd"/>
      <w:r w:rsidRPr="00B529BD">
        <w:rPr>
          <w:rFonts w:ascii="Times New Roman" w:hAnsi="Times New Roman"/>
          <w:color w:val="000000"/>
          <w:sz w:val="24"/>
          <w:szCs w:val="24"/>
        </w:rPr>
        <w:t xml:space="preserve"> das Rasputin-Museum, in </w:t>
      </w:r>
      <w:proofErr w:type="spellStart"/>
      <w:r w:rsidRPr="00B529BD">
        <w:rPr>
          <w:rFonts w:ascii="Times New Roman" w:hAnsi="Times New Roman"/>
          <w:color w:val="000000"/>
          <w:sz w:val="24"/>
          <w:szCs w:val="24"/>
        </w:rPr>
        <w:t>Abalak</w:t>
      </w:r>
      <w:proofErr w:type="spellEnd"/>
      <w:r w:rsidRPr="00B529BD">
        <w:rPr>
          <w:rFonts w:ascii="Times New Roman" w:hAnsi="Times New Roman"/>
          <w:color w:val="000000"/>
          <w:sz w:val="24"/>
          <w:szCs w:val="24"/>
        </w:rPr>
        <w:t xml:space="preserve"> das uralte </w:t>
      </w:r>
      <w:proofErr w:type="spellStart"/>
      <w:r w:rsidRPr="00B529BD">
        <w:rPr>
          <w:rFonts w:ascii="Times New Roman" w:hAnsi="Times New Roman"/>
          <w:color w:val="000000"/>
          <w:sz w:val="24"/>
          <w:szCs w:val="24"/>
        </w:rPr>
        <w:t>Abalaker</w:t>
      </w:r>
      <w:proofErr w:type="spellEnd"/>
      <w:r w:rsidRPr="00B529BD">
        <w:rPr>
          <w:rFonts w:ascii="Times New Roman" w:hAnsi="Times New Roman"/>
          <w:color w:val="000000"/>
          <w:sz w:val="24"/>
          <w:szCs w:val="24"/>
        </w:rPr>
        <w:t xml:space="preserve"> Männerkloster. Weitere Höhepunkte sind die Besuche des Naturschutzgebiet-Museums „</w:t>
      </w:r>
      <w:proofErr w:type="spellStart"/>
      <w:r w:rsidRPr="00B529BD">
        <w:rPr>
          <w:rFonts w:ascii="Times New Roman" w:hAnsi="Times New Roman"/>
          <w:color w:val="000000"/>
          <w:sz w:val="24"/>
          <w:szCs w:val="24"/>
        </w:rPr>
        <w:t>Andreevskoje</w:t>
      </w:r>
      <w:proofErr w:type="spellEnd"/>
      <w:r w:rsidRPr="00B529BD">
        <w:rPr>
          <w:rFonts w:ascii="Times New Roman" w:hAnsi="Times New Roman"/>
          <w:color w:val="000000"/>
          <w:sz w:val="24"/>
          <w:szCs w:val="24"/>
        </w:rPr>
        <w:t xml:space="preserve"> See“, auch von Sportkomplexen und der berühmten heißen Quellen </w:t>
      </w:r>
      <w:proofErr w:type="spellStart"/>
      <w:r w:rsidRPr="00B529BD">
        <w:rPr>
          <w:rFonts w:ascii="Times New Roman" w:hAnsi="Times New Roman"/>
          <w:color w:val="000000"/>
          <w:sz w:val="24"/>
          <w:szCs w:val="24"/>
        </w:rPr>
        <w:t>Tjumens</w:t>
      </w:r>
      <w:proofErr w:type="spellEnd"/>
      <w:r w:rsidRPr="00B529BD">
        <w:rPr>
          <w:rFonts w:ascii="Times New Roman" w:hAnsi="Times New Roman"/>
          <w:color w:val="000000"/>
          <w:sz w:val="24"/>
          <w:szCs w:val="24"/>
        </w:rPr>
        <w:t xml:space="preserve"> mit ihrem gesundheitsfördernden Mineralwasser. Als außergewöhnliche kulinarische Attraktion erwartet die Teilnehmer der Sommerschule ein Kennenlernen der traditionellen Küchen der verschiedenen Völker des </w:t>
      </w:r>
      <w:proofErr w:type="spellStart"/>
      <w:r w:rsidRPr="00B529BD">
        <w:rPr>
          <w:rFonts w:ascii="Times New Roman" w:hAnsi="Times New Roman"/>
          <w:color w:val="000000"/>
          <w:sz w:val="24"/>
          <w:szCs w:val="24"/>
        </w:rPr>
        <w:t>Tjumener</w:t>
      </w:r>
      <w:proofErr w:type="spellEnd"/>
      <w:r w:rsidRPr="00B529BD">
        <w:rPr>
          <w:rFonts w:ascii="Times New Roman" w:hAnsi="Times New Roman"/>
          <w:color w:val="000000"/>
          <w:sz w:val="24"/>
          <w:szCs w:val="24"/>
        </w:rPr>
        <w:t xml:space="preserve"> </w:t>
      </w:r>
      <w:proofErr w:type="spellStart"/>
      <w:r w:rsidRPr="00B529BD">
        <w:rPr>
          <w:rFonts w:ascii="Times New Roman" w:hAnsi="Times New Roman"/>
          <w:color w:val="000000"/>
          <w:sz w:val="24"/>
          <w:szCs w:val="24"/>
        </w:rPr>
        <w:t>Oblasts</w:t>
      </w:r>
      <w:proofErr w:type="spellEnd"/>
      <w:r w:rsidRPr="00B529BD">
        <w:rPr>
          <w:rFonts w:ascii="Times New Roman" w:hAnsi="Times New Roman"/>
          <w:color w:val="000000"/>
          <w:sz w:val="24"/>
          <w:szCs w:val="24"/>
        </w:rPr>
        <w:t>.</w:t>
      </w:r>
    </w:p>
    <w:p w:rsidR="008526CC" w:rsidRPr="00B529BD" w:rsidRDefault="00B529BD" w:rsidP="00F675F8">
      <w:pPr>
        <w:pStyle w:val="a5"/>
        <w:spacing w:before="280" w:after="280" w:line="276" w:lineRule="auto"/>
      </w:pPr>
      <w:r w:rsidRPr="00B529BD">
        <w:t xml:space="preserve">Als Resultat der Sommerschule entsteht eine Serie von Zeichnungen, welche die Geschichte und Entwicklung einer sibirischen Stadt festhalten: von der Holzbaukunst über die Steinhäuser bis zum modernen Antlitz der Großstadt. Es entstehen auch Zeichnungen, welche den Alltag der verschiedenen Völker des </w:t>
      </w:r>
      <w:proofErr w:type="spellStart"/>
      <w:r w:rsidRPr="00B529BD">
        <w:t>Tjumener</w:t>
      </w:r>
      <w:proofErr w:type="spellEnd"/>
      <w:r w:rsidRPr="00B529BD">
        <w:t xml:space="preserve"> </w:t>
      </w:r>
      <w:proofErr w:type="spellStart"/>
      <w:r w:rsidRPr="00B529BD">
        <w:t>Oblasts</w:t>
      </w:r>
      <w:proofErr w:type="spellEnd"/>
      <w:r w:rsidRPr="00B529BD">
        <w:t xml:space="preserve"> in verschiedenen Epochen darstellen. </w:t>
      </w:r>
    </w:p>
    <w:p w:rsidR="008526CC" w:rsidRPr="00B529BD" w:rsidRDefault="00B529BD" w:rsidP="00F675F8">
      <w:pPr>
        <w:pStyle w:val="a5"/>
        <w:spacing w:before="280" w:after="280" w:line="276" w:lineRule="auto"/>
      </w:pPr>
      <w:r w:rsidRPr="00B529BD">
        <w:rPr>
          <w:color w:val="000000"/>
        </w:rPr>
        <w:t xml:space="preserve">Als Resultat der Teilnahme an der Sommerschule erhalten die </w:t>
      </w:r>
      <w:r w:rsidR="001F1D63">
        <w:rPr>
          <w:color w:val="000000"/>
        </w:rPr>
        <w:t>international</w:t>
      </w:r>
      <w:r w:rsidRPr="00B529BD">
        <w:rPr>
          <w:color w:val="000000"/>
        </w:rPr>
        <w:t>en Stud</w:t>
      </w:r>
      <w:r w:rsidR="001F1D63">
        <w:rPr>
          <w:color w:val="000000"/>
        </w:rPr>
        <w:t>i</w:t>
      </w:r>
      <w:r w:rsidRPr="00B529BD">
        <w:rPr>
          <w:color w:val="000000"/>
        </w:rPr>
        <w:t>e</w:t>
      </w:r>
      <w:r w:rsidR="001F1D63">
        <w:rPr>
          <w:color w:val="000000"/>
        </w:rPr>
        <w:t>rend</w:t>
      </w:r>
      <w:r w:rsidRPr="00B529BD">
        <w:rPr>
          <w:color w:val="000000"/>
        </w:rPr>
        <w:t>en Zertifikate, die ihre Arbeit an den architektonisch-künstlerischen Kursen und ihre neu gewonnenen Russischsprachkenntnisse bescheinigen.</w:t>
      </w:r>
    </w:p>
    <w:p w:rsidR="008526CC" w:rsidRPr="00B529BD" w:rsidRDefault="00B529BD" w:rsidP="00F675F8">
      <w:pPr>
        <w:pStyle w:val="a3"/>
        <w:rPr>
          <w:rFonts w:ascii="Times New Roman" w:hAnsi="Times New Roman"/>
          <w:color w:val="000000"/>
          <w:sz w:val="24"/>
          <w:szCs w:val="24"/>
        </w:rPr>
      </w:pPr>
      <w:r w:rsidRPr="00B529BD">
        <w:rPr>
          <w:rFonts w:ascii="Times New Roman" w:hAnsi="Times New Roman"/>
          <w:color w:val="000000"/>
          <w:sz w:val="24"/>
          <w:szCs w:val="24"/>
        </w:rPr>
        <w:t>Herzlich willkommen in Tjumen! Wir warten auf Sie!</w:t>
      </w:r>
    </w:p>
    <w:p w:rsidR="008526CC" w:rsidRPr="00B529BD" w:rsidRDefault="008526CC">
      <w:pPr>
        <w:pStyle w:val="a5"/>
        <w:spacing w:before="280" w:after="280"/>
      </w:pPr>
    </w:p>
    <w:sectPr w:rsidR="008526CC" w:rsidRPr="00B529BD" w:rsidSect="00B529BD">
      <w:pgSz w:w="11906" w:h="16838"/>
      <w:pgMar w:top="851" w:right="1417" w:bottom="1134"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autoHyphenation/>
  <w:hyphenationZone w:val="425"/>
  <w:characterSpacingControl w:val="doNotCompress"/>
  <w:compat/>
  <w:rsids>
    <w:rsidRoot w:val="008526CC"/>
    <w:rsid w:val="000F31E4"/>
    <w:rsid w:val="001F1D63"/>
    <w:rsid w:val="0077284E"/>
    <w:rsid w:val="007A262C"/>
    <w:rsid w:val="008526CC"/>
    <w:rsid w:val="00B529BD"/>
    <w:rsid w:val="00B810F4"/>
    <w:rsid w:val="00F67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6C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arkbetont">
    <w:name w:val="Stark betont"/>
    <w:qFormat/>
    <w:rsid w:val="008526CC"/>
    <w:rPr>
      <w:b/>
      <w:bCs/>
    </w:rPr>
  </w:style>
  <w:style w:type="paragraph" w:customStyle="1" w:styleId="berschrift">
    <w:name w:val="Überschrift"/>
    <w:basedOn w:val="a"/>
    <w:next w:val="a3"/>
    <w:qFormat/>
    <w:rsid w:val="008526CC"/>
    <w:pPr>
      <w:keepNext/>
      <w:spacing w:before="240" w:after="120"/>
    </w:pPr>
    <w:rPr>
      <w:rFonts w:ascii="Arial" w:eastAsia="Microsoft YaHei" w:hAnsi="Arial" w:cs="Lucida Sans"/>
      <w:sz w:val="28"/>
      <w:szCs w:val="28"/>
    </w:rPr>
  </w:style>
  <w:style w:type="paragraph" w:styleId="a3">
    <w:name w:val="Body Text"/>
    <w:basedOn w:val="a"/>
    <w:rsid w:val="008526CC"/>
    <w:pPr>
      <w:spacing w:after="140" w:line="276" w:lineRule="auto"/>
    </w:pPr>
  </w:style>
  <w:style w:type="paragraph" w:styleId="a4">
    <w:name w:val="List"/>
    <w:basedOn w:val="a3"/>
    <w:rsid w:val="008526CC"/>
    <w:rPr>
      <w:rFonts w:cs="Lucida Sans"/>
    </w:rPr>
  </w:style>
  <w:style w:type="paragraph" w:customStyle="1" w:styleId="Caption">
    <w:name w:val="Caption"/>
    <w:basedOn w:val="a"/>
    <w:qFormat/>
    <w:rsid w:val="008526CC"/>
    <w:pPr>
      <w:suppressLineNumbers/>
      <w:spacing w:before="120" w:after="120"/>
    </w:pPr>
    <w:rPr>
      <w:rFonts w:cs="Lucida Sans"/>
      <w:i/>
      <w:iCs/>
      <w:sz w:val="24"/>
      <w:szCs w:val="24"/>
    </w:rPr>
  </w:style>
  <w:style w:type="paragraph" w:customStyle="1" w:styleId="Verzeichnis">
    <w:name w:val="Verzeichnis"/>
    <w:basedOn w:val="a"/>
    <w:qFormat/>
    <w:rsid w:val="008526CC"/>
    <w:pPr>
      <w:suppressLineNumbers/>
    </w:pPr>
    <w:rPr>
      <w:rFonts w:cs="Lucida Sans"/>
    </w:rPr>
  </w:style>
  <w:style w:type="paragraph" w:styleId="a5">
    <w:name w:val="Normal (Web)"/>
    <w:basedOn w:val="a"/>
    <w:uiPriority w:val="99"/>
    <w:semiHidden/>
    <w:unhideWhenUsed/>
    <w:qFormat/>
    <w:rsid w:val="009A4D21"/>
    <w:pPr>
      <w:spacing w:beforeAutospacing="1" w:afterAutospacing="1" w:line="240" w:lineRule="auto"/>
    </w:pPr>
    <w:rPr>
      <w:rFonts w:ascii="Times New Roman" w:eastAsia="Times New Roman" w:hAnsi="Times New Roman" w:cs="Times New Roman"/>
      <w:sz w:val="24"/>
      <w:szCs w:val="24"/>
      <w:lang w:eastAsia="de-DE"/>
    </w:rPr>
  </w:style>
  <w:style w:type="character" w:styleId="a6">
    <w:name w:val="Strong"/>
    <w:basedOn w:val="a0"/>
    <w:uiPriority w:val="22"/>
    <w:qFormat/>
    <w:rsid w:val="00F675F8"/>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472</Words>
  <Characters>2695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pogorelovasd1</cp:lastModifiedBy>
  <cp:revision>5</cp:revision>
  <cp:lastPrinted>2020-10-22T09:45:00Z</cp:lastPrinted>
  <dcterms:created xsi:type="dcterms:W3CDTF">2020-10-22T09:31:00Z</dcterms:created>
  <dcterms:modified xsi:type="dcterms:W3CDTF">2020-10-23T06:29:00Z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