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1D" w:rsidRPr="00534C3D" w:rsidRDefault="00660E0D" w:rsidP="00660E0D">
      <w:pPr>
        <w:tabs>
          <w:tab w:val="left" w:pos="1418"/>
          <w:tab w:val="center" w:pos="4677"/>
          <w:tab w:val="left" w:pos="6379"/>
          <w:tab w:val="right" w:pos="9355"/>
        </w:tabs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C301D" w:rsidRPr="00534C3D">
        <w:rPr>
          <w:b/>
          <w:bCs/>
          <w:color w:val="000000"/>
        </w:rPr>
        <w:t>Аннотация рабочей программы учебной дисциплины</w:t>
      </w:r>
      <w:r>
        <w:rPr>
          <w:b/>
          <w:bCs/>
          <w:color w:val="000000"/>
        </w:rPr>
        <w:tab/>
      </w:r>
    </w:p>
    <w:p w:rsidR="001C301D" w:rsidRPr="00534C3D" w:rsidRDefault="001C301D" w:rsidP="00660E0D">
      <w:pPr>
        <w:autoSpaceDE w:val="0"/>
        <w:autoSpaceDN w:val="0"/>
        <w:adjustRightInd w:val="0"/>
        <w:jc w:val="center"/>
        <w:rPr>
          <w:b/>
        </w:rPr>
      </w:pPr>
      <w:r w:rsidRPr="00660E0D">
        <w:rPr>
          <w:b/>
          <w:kern w:val="32"/>
        </w:rPr>
        <w:t>Органическая химия</w:t>
      </w:r>
    </w:p>
    <w:p w:rsidR="001C301D" w:rsidRPr="00534C3D" w:rsidRDefault="001C301D" w:rsidP="00660E0D">
      <w:pPr>
        <w:ind w:firstLine="708"/>
        <w:jc w:val="both"/>
        <w:rPr>
          <w:b/>
          <w:bCs/>
          <w:color w:val="000000"/>
        </w:rPr>
      </w:pPr>
    </w:p>
    <w:p w:rsidR="001C301D" w:rsidRPr="00660E0D" w:rsidRDefault="001C301D" w:rsidP="00660E0D">
      <w:pPr>
        <w:ind w:firstLine="709"/>
        <w:jc w:val="both"/>
        <w:rPr>
          <w:lang w:eastAsia="ar-SA"/>
        </w:rPr>
      </w:pPr>
      <w:r w:rsidRPr="00534C3D">
        <w:rPr>
          <w:b/>
          <w:bCs/>
          <w:color w:val="000000"/>
        </w:rPr>
        <w:t xml:space="preserve">1. Цели изучения дисциплины: </w:t>
      </w:r>
      <w:r w:rsidRPr="00660E0D">
        <w:rPr>
          <w:lang w:eastAsia="ar-SA"/>
        </w:rPr>
        <w:t xml:space="preserve">формирование у студентов основ научных знаний органической химии как фундаментальной науки о составе и строении веществ живой и неживой природы, особенности влияния химических веществ на окружающую среду; </w:t>
      </w:r>
    </w:p>
    <w:p w:rsidR="00660E0D" w:rsidRDefault="00660E0D" w:rsidP="00660E0D">
      <w:pPr>
        <w:ind w:firstLine="708"/>
        <w:jc w:val="both"/>
        <w:rPr>
          <w:b/>
          <w:bCs/>
          <w:color w:val="000000"/>
        </w:rPr>
      </w:pPr>
    </w:p>
    <w:p w:rsidR="001C301D" w:rsidRPr="00534C3D" w:rsidRDefault="001C301D" w:rsidP="00660E0D">
      <w:pPr>
        <w:ind w:firstLine="708"/>
        <w:jc w:val="both"/>
        <w:rPr>
          <w:b/>
          <w:bCs/>
          <w:color w:val="000000"/>
        </w:rPr>
      </w:pPr>
      <w:r w:rsidRPr="00534C3D">
        <w:rPr>
          <w:b/>
          <w:bCs/>
          <w:color w:val="000000"/>
        </w:rPr>
        <w:t>2. Требования к результатам освоения дисциплины</w:t>
      </w:r>
    </w:p>
    <w:p w:rsidR="001C301D" w:rsidRPr="00660E0D" w:rsidRDefault="001C301D" w:rsidP="00660E0D">
      <w:pPr>
        <w:ind w:firstLine="708"/>
        <w:jc w:val="both"/>
        <w:rPr>
          <w:color w:val="000000"/>
        </w:rPr>
      </w:pPr>
      <w:r w:rsidRPr="00534C3D">
        <w:rPr>
          <w:color w:val="000000"/>
        </w:rPr>
        <w:t>В результате освоения дисциплины слушатель</w:t>
      </w:r>
      <w:r w:rsidRPr="00660E0D">
        <w:rPr>
          <w:color w:val="000000"/>
        </w:rPr>
        <w:t xml:space="preserve"> должен:</w:t>
      </w:r>
    </w:p>
    <w:p w:rsidR="00660E0D" w:rsidRDefault="00660E0D" w:rsidP="00660E0D">
      <w:pPr>
        <w:ind w:firstLine="708"/>
        <w:jc w:val="both"/>
        <w:rPr>
          <w:b/>
          <w:i/>
        </w:rPr>
      </w:pPr>
    </w:p>
    <w:p w:rsidR="001C301D" w:rsidRPr="00660E0D" w:rsidRDefault="001C301D" w:rsidP="00660E0D">
      <w:pPr>
        <w:ind w:firstLine="708"/>
        <w:jc w:val="both"/>
      </w:pPr>
      <w:proofErr w:type="gramStart"/>
      <w:r w:rsidRPr="00660E0D">
        <w:rPr>
          <w:b/>
          <w:i/>
        </w:rPr>
        <w:t>Знать:</w:t>
      </w:r>
      <w:r w:rsidRPr="00660E0D">
        <w:t xml:space="preserve"> основные положения теории строения органических соединений </w:t>
      </w:r>
      <w:r w:rsidR="000C1EC5">
        <w:t xml:space="preserve">            </w:t>
      </w:r>
      <w:r w:rsidRPr="00660E0D">
        <w:t xml:space="preserve">А.М. Бутлерова; строение и свойства важнейших классов органических соединений, их практическое применение; виды химических связей; природу электронных эффектов: индуктивного, </w:t>
      </w:r>
      <w:proofErr w:type="spellStart"/>
      <w:r w:rsidRPr="00660E0D">
        <w:t>мезомерного</w:t>
      </w:r>
      <w:proofErr w:type="spellEnd"/>
      <w:r w:rsidRPr="00660E0D">
        <w:t xml:space="preserve">; механизмы химических процессов, происходящих в ходе органического синтеза; основные типы химических реакций для различных классов органических соединений; правила техники безопасности при работе в химической лаборатории. </w:t>
      </w:r>
      <w:proofErr w:type="gramEnd"/>
    </w:p>
    <w:p w:rsidR="00660E0D" w:rsidRDefault="00660E0D" w:rsidP="00660E0D">
      <w:pPr>
        <w:ind w:firstLine="708"/>
        <w:jc w:val="both"/>
        <w:rPr>
          <w:b/>
          <w:i/>
        </w:rPr>
      </w:pPr>
    </w:p>
    <w:p w:rsidR="001C301D" w:rsidRPr="00660E0D" w:rsidRDefault="001C301D" w:rsidP="00660E0D">
      <w:pPr>
        <w:ind w:firstLine="708"/>
        <w:jc w:val="both"/>
      </w:pPr>
      <w:proofErr w:type="gramStart"/>
      <w:r w:rsidRPr="00660E0D">
        <w:rPr>
          <w:b/>
          <w:i/>
        </w:rPr>
        <w:t>Уметь</w:t>
      </w:r>
      <w:r w:rsidRPr="00660E0D">
        <w:t xml:space="preserve"> грамотно оперировать основными понятиями и терминами; определять основные физические и химические характеристики органических веществ; проводить расчеты концентраций растворов, писать уравнения реакций проводимых опытов; синтезировать органические вещества; очищать органические вещества методом перегонки и перекристаллизации; соотносить физические и химические свойства органических веществ с их строением; проводить эксперименты по заданной методике и анализировать результаты. </w:t>
      </w:r>
      <w:proofErr w:type="gramEnd"/>
    </w:p>
    <w:p w:rsidR="00660E0D" w:rsidRDefault="00660E0D" w:rsidP="00660E0D">
      <w:pPr>
        <w:ind w:firstLine="708"/>
        <w:jc w:val="both"/>
        <w:rPr>
          <w:b/>
          <w:i/>
        </w:rPr>
      </w:pPr>
    </w:p>
    <w:p w:rsidR="001C301D" w:rsidRPr="00660E0D" w:rsidRDefault="001C301D" w:rsidP="00660E0D">
      <w:pPr>
        <w:ind w:firstLine="708"/>
        <w:jc w:val="both"/>
      </w:pPr>
      <w:r w:rsidRPr="00660E0D">
        <w:rPr>
          <w:b/>
          <w:i/>
        </w:rPr>
        <w:t>Владеть</w:t>
      </w:r>
      <w:r w:rsidRPr="00660E0D">
        <w:t xml:space="preserve"> навыками самостоятельного выполнения химических экспериментов и обобщения результатов; планирования, постановки химического эксперимента; проведения качественных реакций на функциональные группы органических соединений; проведения синтезов заданных органических соединений; применения метрологических принципов инструментальных измерений, характерных для конкретной предметной области. </w:t>
      </w:r>
    </w:p>
    <w:p w:rsidR="001C301D" w:rsidRPr="00534C3D" w:rsidRDefault="001C301D" w:rsidP="00660E0D">
      <w:pPr>
        <w:ind w:firstLine="708"/>
        <w:jc w:val="both"/>
        <w:rPr>
          <w:bCs/>
        </w:rPr>
      </w:pPr>
    </w:p>
    <w:p w:rsidR="001C301D" w:rsidRPr="00534C3D" w:rsidRDefault="001C301D" w:rsidP="00660E0D">
      <w:pPr>
        <w:jc w:val="both"/>
        <w:rPr>
          <w:bCs/>
        </w:rPr>
      </w:pPr>
      <w:r w:rsidRPr="00534C3D">
        <w:rPr>
          <w:b/>
          <w:bCs/>
          <w:color w:val="000000"/>
        </w:rPr>
        <w:t xml:space="preserve">             3. Общая трудоемкость дисциплины</w:t>
      </w:r>
    </w:p>
    <w:p w:rsidR="001C301D" w:rsidRPr="00534C3D" w:rsidRDefault="001C301D" w:rsidP="00660E0D">
      <w:pPr>
        <w:tabs>
          <w:tab w:val="left" w:leader="underscore" w:pos="1382"/>
          <w:tab w:val="left" w:leader="underscore" w:pos="5170"/>
          <w:tab w:val="left" w:leader="underscore" w:pos="8604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 w:rsidRPr="00660E0D">
        <w:rPr>
          <w:color w:val="000000"/>
        </w:rPr>
        <w:t>Составляет 22</w:t>
      </w:r>
      <w:r w:rsidRPr="00534C3D">
        <w:rPr>
          <w:color w:val="000000"/>
        </w:rPr>
        <w:t xml:space="preserve"> часа,</w:t>
      </w:r>
      <w:r w:rsidRPr="00660E0D">
        <w:rPr>
          <w:color w:val="000000"/>
        </w:rPr>
        <w:t xml:space="preserve"> из них аудиторные занятия – 8/6</w:t>
      </w:r>
      <w:r w:rsidRPr="00534C3D">
        <w:rPr>
          <w:color w:val="000000"/>
        </w:rPr>
        <w:t>/___час</w:t>
      </w:r>
      <w:r w:rsidRPr="00660E0D">
        <w:rPr>
          <w:color w:val="000000"/>
        </w:rPr>
        <w:t>ов, самостоятельная работа – 8</w:t>
      </w:r>
      <w:r w:rsidR="00E8321A">
        <w:rPr>
          <w:color w:val="000000"/>
        </w:rPr>
        <w:t xml:space="preserve"> часов</w:t>
      </w:r>
      <w:bookmarkStart w:id="0" w:name="_GoBack"/>
      <w:bookmarkEnd w:id="0"/>
      <w:r w:rsidRPr="00534C3D">
        <w:rPr>
          <w:color w:val="000000"/>
        </w:rPr>
        <w:t>.</w:t>
      </w:r>
    </w:p>
    <w:p w:rsidR="001C301D" w:rsidRPr="00534C3D" w:rsidRDefault="001C301D" w:rsidP="00660E0D">
      <w:pPr>
        <w:tabs>
          <w:tab w:val="left" w:pos="655"/>
          <w:tab w:val="left" w:leader="underscore" w:pos="5688"/>
          <w:tab w:val="left" w:leader="underscore" w:pos="6545"/>
        </w:tabs>
        <w:autoSpaceDE w:val="0"/>
        <w:autoSpaceDN w:val="0"/>
        <w:adjustRightInd w:val="0"/>
        <w:spacing w:before="295"/>
        <w:ind w:firstLine="709"/>
        <w:rPr>
          <w:bCs/>
          <w:color w:val="000000"/>
        </w:rPr>
      </w:pPr>
      <w:r w:rsidRPr="00534C3D">
        <w:rPr>
          <w:b/>
          <w:bCs/>
          <w:color w:val="000000"/>
        </w:rPr>
        <w:t xml:space="preserve">4. Вид итоговой аттестации: </w:t>
      </w:r>
      <w:r w:rsidRPr="00660E0D">
        <w:rPr>
          <w:bCs/>
          <w:color w:val="000000"/>
        </w:rPr>
        <w:t>зачет</w:t>
      </w:r>
    </w:p>
    <w:p w:rsidR="001C301D" w:rsidRPr="00534C3D" w:rsidRDefault="001C301D" w:rsidP="000C1EC5">
      <w:pPr>
        <w:tabs>
          <w:tab w:val="left" w:pos="284"/>
          <w:tab w:val="left" w:leader="underscore" w:pos="9036"/>
        </w:tabs>
        <w:autoSpaceDE w:val="0"/>
        <w:autoSpaceDN w:val="0"/>
        <w:adjustRightInd w:val="0"/>
        <w:spacing w:before="216"/>
        <w:ind w:firstLine="709"/>
        <w:jc w:val="both"/>
        <w:rPr>
          <w:b/>
          <w:bCs/>
          <w:color w:val="000000"/>
        </w:rPr>
      </w:pPr>
      <w:r w:rsidRPr="00534C3D">
        <w:rPr>
          <w:b/>
          <w:bCs/>
          <w:color w:val="000000"/>
        </w:rPr>
        <w:t>5. Рабочую программу разработал: Л.В.</w:t>
      </w:r>
      <w:r w:rsidR="000C1EC5">
        <w:rPr>
          <w:b/>
          <w:bCs/>
          <w:color w:val="000000"/>
        </w:rPr>
        <w:t xml:space="preserve"> </w:t>
      </w:r>
      <w:proofErr w:type="spellStart"/>
      <w:r w:rsidRPr="00534C3D">
        <w:rPr>
          <w:b/>
          <w:bCs/>
          <w:color w:val="000000"/>
        </w:rPr>
        <w:t>Бондаровская</w:t>
      </w:r>
      <w:proofErr w:type="spellEnd"/>
      <w:r w:rsidRPr="00534C3D">
        <w:rPr>
          <w:b/>
          <w:bCs/>
          <w:color w:val="000000"/>
        </w:rPr>
        <w:t>, доцент кафедры ЭМЕНД</w:t>
      </w:r>
    </w:p>
    <w:p w:rsidR="001C301D" w:rsidRPr="00534C3D" w:rsidRDefault="001C301D" w:rsidP="00660E0D">
      <w:pPr>
        <w:autoSpaceDE w:val="0"/>
        <w:autoSpaceDN w:val="0"/>
        <w:adjustRightInd w:val="0"/>
        <w:spacing w:before="14"/>
        <w:rPr>
          <w:bCs/>
          <w:i/>
          <w:iCs/>
          <w:color w:val="000000"/>
          <w:vertAlign w:val="superscript"/>
        </w:rPr>
      </w:pPr>
      <w:r w:rsidRPr="00534C3D">
        <w:rPr>
          <w:bCs/>
          <w:i/>
          <w:iCs/>
          <w:color w:val="000000"/>
          <w:vertAlign w:val="superscript"/>
        </w:rPr>
        <w:t xml:space="preserve">                </w:t>
      </w:r>
    </w:p>
    <w:p w:rsidR="001C301D" w:rsidRPr="00534C3D" w:rsidRDefault="001C301D" w:rsidP="00660E0D">
      <w:pPr>
        <w:jc w:val="center"/>
        <w:rPr>
          <w:b/>
          <w:bCs/>
          <w:color w:val="000000"/>
        </w:rPr>
      </w:pPr>
    </w:p>
    <w:p w:rsidR="001C301D" w:rsidRPr="00660E0D" w:rsidRDefault="001C301D" w:rsidP="00660E0D">
      <w:pPr>
        <w:jc w:val="center"/>
        <w:rPr>
          <w:b/>
        </w:rPr>
      </w:pPr>
    </w:p>
    <w:p w:rsidR="001C301D" w:rsidRPr="00660E0D" w:rsidRDefault="001C301D" w:rsidP="00660E0D"/>
    <w:p w:rsidR="00B961C8" w:rsidRPr="00660E0D" w:rsidRDefault="00B961C8" w:rsidP="00660E0D"/>
    <w:p w:rsidR="001C301D" w:rsidRPr="00660E0D" w:rsidRDefault="001C301D" w:rsidP="00660E0D"/>
    <w:p w:rsidR="001C301D" w:rsidRPr="00660E0D" w:rsidRDefault="001C301D" w:rsidP="00660E0D"/>
    <w:p w:rsidR="001C301D" w:rsidRPr="00660E0D" w:rsidRDefault="001C301D" w:rsidP="00660E0D"/>
    <w:p w:rsidR="00660E0D" w:rsidRPr="00660E0D" w:rsidRDefault="00660E0D" w:rsidP="00660E0D"/>
    <w:p w:rsidR="001C301D" w:rsidRPr="00660E0D" w:rsidRDefault="001C301D" w:rsidP="00660E0D"/>
    <w:p w:rsidR="001C301D" w:rsidRPr="00660E0D" w:rsidRDefault="001C301D" w:rsidP="00660E0D"/>
    <w:sectPr w:rsidR="001C301D" w:rsidRPr="0066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5"/>
    <w:rsid w:val="000C1EC5"/>
    <w:rsid w:val="00142559"/>
    <w:rsid w:val="001B5804"/>
    <w:rsid w:val="001C301D"/>
    <w:rsid w:val="004E731D"/>
    <w:rsid w:val="00660E0D"/>
    <w:rsid w:val="00792971"/>
    <w:rsid w:val="007D72B5"/>
    <w:rsid w:val="008F5CDD"/>
    <w:rsid w:val="00B3247E"/>
    <w:rsid w:val="00B80E75"/>
    <w:rsid w:val="00B961C8"/>
    <w:rsid w:val="00D30D22"/>
    <w:rsid w:val="00E8321A"/>
    <w:rsid w:val="00E95FAF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D72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72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D72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7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2019-03-26T00:19:00Z</dcterms:created>
  <dcterms:modified xsi:type="dcterms:W3CDTF">2019-03-25T04:01:00Z</dcterms:modified>
</cp:coreProperties>
</file>