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6" w:rsidRPr="001B0FEF" w:rsidRDefault="00772A86" w:rsidP="00772A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EF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772A86" w:rsidRPr="006E3860" w:rsidRDefault="003877C1" w:rsidP="00772A8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877C1">
        <w:rPr>
          <w:rFonts w:ascii="Times New Roman" w:hAnsi="Times New Roman"/>
          <w:sz w:val="24"/>
          <w:szCs w:val="24"/>
          <w:u w:val="single"/>
        </w:rPr>
        <w:t>Релейная защита и автоматизация электроэнергетических систем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</w:t>
      </w:r>
    </w:p>
    <w:p w:rsidR="00772A86" w:rsidRPr="00F82040" w:rsidRDefault="00DB130C" w:rsidP="00F8204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B130C">
        <w:rPr>
          <w:rFonts w:ascii="Times New Roman" w:hAnsi="Times New Roman"/>
          <w:sz w:val="24"/>
          <w:szCs w:val="24"/>
        </w:rPr>
        <w:t xml:space="preserve"> «</w:t>
      </w:r>
      <w:r w:rsidRPr="00DB130C">
        <w:rPr>
          <w:rFonts w:ascii="Times New Roman" w:hAnsi="Times New Roman"/>
          <w:b/>
          <w:sz w:val="24"/>
          <w:szCs w:val="24"/>
        </w:rPr>
        <w:t>Электроснабжение</w:t>
      </w:r>
      <w:r w:rsidRPr="00DB130C">
        <w:rPr>
          <w:rFonts w:ascii="Times New Roman" w:hAnsi="Times New Roman"/>
          <w:sz w:val="24"/>
          <w:szCs w:val="24"/>
        </w:rPr>
        <w:t>»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6" w:rsidRPr="00A14307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BC9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</w:p>
    <w:p w:rsidR="00DB130C" w:rsidRPr="00DB130C" w:rsidRDefault="00DB130C" w:rsidP="00C45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77C1">
        <w:rPr>
          <w:rFonts w:ascii="Times New Roman" w:hAnsi="Times New Roman"/>
          <w:color w:val="000000"/>
          <w:spacing w:val="-6"/>
          <w:sz w:val="24"/>
          <w:szCs w:val="24"/>
        </w:rPr>
        <w:t>Ф</w:t>
      </w:r>
      <w:r w:rsidR="003877C1" w:rsidRPr="008D5398">
        <w:rPr>
          <w:rFonts w:ascii="Times New Roman" w:hAnsi="Times New Roman"/>
          <w:color w:val="000000"/>
          <w:spacing w:val="-6"/>
          <w:sz w:val="24"/>
          <w:szCs w:val="24"/>
        </w:rPr>
        <w:t>ормирование знаний и навыков эксплуатации в области защиты электроустановок от ненормальных и аварийных режимов.</w:t>
      </w:r>
    </w:p>
    <w:p w:rsidR="00772A86" w:rsidRPr="00CB766B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</w:p>
    <w:p w:rsidR="00DB130C" w:rsidRDefault="00DB130C" w:rsidP="00F82040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DB130C">
        <w:rPr>
          <w:rFonts w:ascii="Times New Roman" w:hAnsi="Times New Roman"/>
          <w:sz w:val="24"/>
          <w:szCs w:val="24"/>
        </w:rPr>
        <w:t xml:space="preserve">ПК-1: </w:t>
      </w:r>
      <w:r w:rsidRPr="00DB130C">
        <w:rPr>
          <w:rFonts w:ascii="Times New Roman" w:eastAsia="Times New Roman" w:hAnsi="Times New Roman"/>
          <w:bCs/>
          <w:sz w:val="24"/>
          <w:szCs w:val="24"/>
        </w:rPr>
        <w:t xml:space="preserve">Способность </w:t>
      </w:r>
      <w:r w:rsidRPr="00DB130C">
        <w:rPr>
          <w:rFonts w:ascii="Times New Roman" w:hAnsi="Times New Roman"/>
          <w:bCs/>
          <w:sz w:val="24"/>
          <w:szCs w:val="24"/>
        </w:rPr>
        <w:t>проверять техническое состояние трансформаторных подстанций и распределительных пунктов</w:t>
      </w:r>
      <w:r w:rsidR="006E3860">
        <w:rPr>
          <w:rFonts w:ascii="Times New Roman" w:hAnsi="Times New Roman"/>
          <w:bCs/>
          <w:sz w:val="24"/>
          <w:szCs w:val="24"/>
        </w:rPr>
        <w:t>;</w:t>
      </w:r>
    </w:p>
    <w:p w:rsidR="00772A86" w:rsidRPr="006E3860" w:rsidRDefault="006E3860" w:rsidP="003877C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eastAsia="Times New Roman" w:hAnsi="Times New Roman"/>
          <w:sz w:val="24"/>
          <w:szCs w:val="24"/>
        </w:rPr>
        <w:t>ПК-4. Способность</w:t>
      </w:r>
      <w:r w:rsidRPr="006E3860">
        <w:rPr>
          <w:rFonts w:ascii="Times New Roman" w:hAnsi="Times New Roman"/>
          <w:sz w:val="24"/>
          <w:szCs w:val="24"/>
        </w:rPr>
        <w:t xml:space="preserve"> обеспечивать организационно-техническое, технологическое и ресурсное обеспечение работ по эксплуатации трансформаторных подстан</w:t>
      </w:r>
      <w:r w:rsidR="003877C1">
        <w:rPr>
          <w:rFonts w:ascii="Times New Roman" w:hAnsi="Times New Roman"/>
          <w:sz w:val="24"/>
          <w:szCs w:val="24"/>
        </w:rPr>
        <w:t>ций и распределительных пунктов.</w:t>
      </w:r>
    </w:p>
    <w:p w:rsidR="00772A86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772A86" w:rsidRDefault="00772A86" w:rsidP="00F82040">
      <w:pPr>
        <w:pStyle w:val="a3"/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72A86" w:rsidRDefault="00772A86" w:rsidP="00F8204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130C" w:rsidRPr="006E3860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Основы электротехники;</w:t>
      </w:r>
    </w:p>
    <w:p w:rsidR="00DB130C" w:rsidRPr="006E3860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Правила безопасности эксплуатации электротехнических установок</w:t>
      </w:r>
      <w:r w:rsidR="006E3860" w:rsidRPr="006E3860">
        <w:rPr>
          <w:rFonts w:ascii="Times New Roman" w:hAnsi="Times New Roman"/>
          <w:sz w:val="24"/>
          <w:szCs w:val="24"/>
        </w:rPr>
        <w:t>;</w:t>
      </w:r>
    </w:p>
    <w:p w:rsidR="006E3860" w:rsidRDefault="006E3860" w:rsidP="003877C1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</w:t>
      </w:r>
      <w:r w:rsidRPr="006E3860">
        <w:rPr>
          <w:rFonts w:ascii="Times New Roman" w:hAnsi="Times New Roman"/>
          <w:bCs/>
          <w:sz w:val="24"/>
          <w:szCs w:val="24"/>
        </w:rPr>
        <w:t xml:space="preserve"> Основные законы физики и электротехники, связанные со спецификой работы электрических систем и сетей; </w:t>
      </w:r>
    </w:p>
    <w:p w:rsidR="006E3860" w:rsidRPr="006E3860" w:rsidRDefault="006E3860" w:rsidP="003877C1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E3860">
        <w:rPr>
          <w:rFonts w:ascii="Times New Roman" w:hAnsi="Times New Roman"/>
          <w:bCs/>
          <w:sz w:val="24"/>
          <w:szCs w:val="24"/>
        </w:rPr>
        <w:t xml:space="preserve">- Основные причины, приводящие к электромагнитным переходным процессам в электрических системах, существо физических явлений, происходящих в электрических системах и системах электроснабжения промышленных предприятий при различного рода возмущениях нормального установившегося режима; </w:t>
      </w:r>
    </w:p>
    <w:p w:rsidR="006E3860" w:rsidRPr="006E3860" w:rsidRDefault="006E3860" w:rsidP="003877C1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bCs/>
          <w:sz w:val="24"/>
          <w:szCs w:val="24"/>
        </w:rPr>
        <w:t>- Методы расчета режимов работы систем электроснабжения.</w:t>
      </w:r>
      <w:r w:rsidRPr="006E3860">
        <w:rPr>
          <w:rFonts w:ascii="Times New Roman" w:hAnsi="Times New Roman"/>
          <w:sz w:val="24"/>
          <w:szCs w:val="24"/>
        </w:rPr>
        <w:t xml:space="preserve"> Эксплуатационные требования к оборудованию, инженерным системам, зданиям и сооружениям трансформаторных подстанций и распределительных пунктов</w:t>
      </w:r>
      <w:r w:rsidRPr="006E3860">
        <w:rPr>
          <w:rFonts w:ascii="Times New Roman" w:hAnsi="Times New Roman"/>
          <w:bCs/>
          <w:sz w:val="24"/>
          <w:szCs w:val="24"/>
        </w:rPr>
        <w:t>;</w:t>
      </w:r>
    </w:p>
    <w:p w:rsidR="006E3860" w:rsidRPr="006E3860" w:rsidRDefault="006E3860" w:rsidP="003877C1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-Нормы допустимых значений отклонения частоты и н</w:t>
      </w:r>
      <w:r w:rsidR="003877C1">
        <w:rPr>
          <w:rFonts w:ascii="Times New Roman" w:hAnsi="Times New Roman"/>
          <w:sz w:val="24"/>
          <w:szCs w:val="24"/>
        </w:rPr>
        <w:t>апряжения электрической энергии.</w:t>
      </w:r>
    </w:p>
    <w:p w:rsidR="00772A86" w:rsidRDefault="00772A86" w:rsidP="003877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B130C" w:rsidRPr="00DB130C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130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B130C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задач;</w:t>
      </w:r>
    </w:p>
    <w:p w:rsidR="00DB130C" w:rsidRPr="00DB130C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Работать на компьютере с использованием специализированного программного обеспечения;</w:t>
      </w:r>
    </w:p>
    <w:p w:rsidR="00DB130C" w:rsidRPr="00DB130C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Осуществлять обработку информации в соответствии с действующими стандартами и нормативными документами;</w:t>
      </w:r>
    </w:p>
    <w:p w:rsidR="00DB130C" w:rsidRPr="00DB130C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Выбирать типовые методы и способы выполнения профессиональных задач, оценивать эффективность и качество;</w:t>
      </w:r>
    </w:p>
    <w:p w:rsidR="00DB130C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30C">
        <w:rPr>
          <w:rFonts w:ascii="Times New Roman" w:hAnsi="Times New Roman"/>
          <w:sz w:val="24"/>
          <w:szCs w:val="24"/>
        </w:rPr>
        <w:t>Оценивать техническое состояние оборудования, инженерных систем, зданий и сооружений трансформаторных подстанций и ра</w:t>
      </w:r>
      <w:r w:rsidR="006E3860">
        <w:rPr>
          <w:rFonts w:ascii="Times New Roman" w:hAnsi="Times New Roman"/>
          <w:sz w:val="24"/>
          <w:szCs w:val="24"/>
        </w:rPr>
        <w:t>спределительных пунктов;</w:t>
      </w:r>
    </w:p>
    <w:p w:rsidR="006E3860" w:rsidRPr="006E3860" w:rsidRDefault="006E3860" w:rsidP="003877C1">
      <w:pPr>
        <w:tabs>
          <w:tab w:val="left" w:pos="567"/>
          <w:tab w:val="right" w:leader="underscore" w:pos="70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Применять знания в области электротехники и гидравлики для подготовки предложений по совершенствованию трансформаторных подстанций и распределительных пунктов;</w:t>
      </w:r>
    </w:p>
    <w:p w:rsidR="006E3860" w:rsidRPr="006E3860" w:rsidRDefault="006E3860" w:rsidP="003877C1">
      <w:pPr>
        <w:tabs>
          <w:tab w:val="left" w:pos="567"/>
          <w:tab w:val="right" w:leader="underscore" w:pos="70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lastRenderedPageBreak/>
        <w:t>- Разрабатывать техническую, технологическую и иную документацию для работников, осуществляющих эксплуатацию трансформаторных подстанций и распределительных пунктов;</w:t>
      </w:r>
    </w:p>
    <w:p w:rsidR="006E3860" w:rsidRPr="006E3860" w:rsidRDefault="006E3860" w:rsidP="003877C1">
      <w:pPr>
        <w:tabs>
          <w:tab w:val="left" w:pos="567"/>
          <w:tab w:val="right" w:leader="underscore" w:pos="70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Осуществлять эксп</w:t>
      </w:r>
      <w:r w:rsidR="003877C1">
        <w:rPr>
          <w:rFonts w:ascii="Times New Roman" w:hAnsi="Times New Roman"/>
          <w:sz w:val="24"/>
          <w:szCs w:val="24"/>
        </w:rPr>
        <w:t>ертизу технической документации.</w:t>
      </w:r>
    </w:p>
    <w:p w:rsidR="00772A86" w:rsidRDefault="00772A86" w:rsidP="003877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B130C" w:rsidRDefault="00DB130C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B130C">
        <w:rPr>
          <w:rFonts w:ascii="Times New Roman" w:hAnsi="Times New Roman"/>
          <w:sz w:val="24"/>
          <w:szCs w:val="24"/>
        </w:rPr>
        <w:t>-Оценивает производственно-технических показателей работы трансформаторных подстанций и распределительных пунктов в штатном и аварийном режимах;</w:t>
      </w:r>
    </w:p>
    <w:p w:rsidR="006E3860" w:rsidRPr="006E3860" w:rsidRDefault="006E3860" w:rsidP="003877C1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3860">
        <w:rPr>
          <w:rFonts w:ascii="Times New Roman" w:hAnsi="Times New Roman"/>
          <w:sz w:val="24"/>
          <w:szCs w:val="24"/>
        </w:rPr>
        <w:t>- Контроль степени соответствия характеристик электрическим энергетическим нормативным показателям качества (частота, напряжение);</w:t>
      </w:r>
    </w:p>
    <w:p w:rsidR="00772A86" w:rsidRPr="00772A86" w:rsidRDefault="00772A86" w:rsidP="003877C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3877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="00DB13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72A86" w:rsidRDefault="003877C1" w:rsidP="00F82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64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из них лекционные занятия 14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 практические занятия 8</w:t>
      </w:r>
      <w:r w:rsidR="00F820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13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30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абораторные занятия - 14</w:t>
      </w:r>
      <w:r w:rsidR="00DB130C" w:rsidRPr="00DB130C">
        <w:rPr>
          <w:rFonts w:ascii="Times New Roman" w:hAnsi="Times New Roman"/>
          <w:sz w:val="24"/>
          <w:szCs w:val="24"/>
        </w:rPr>
        <w:t xml:space="preserve"> часов</w:t>
      </w:r>
      <w:r w:rsidR="00DB130C">
        <w:rPr>
          <w:rFonts w:ascii="Times New Roman" w:hAnsi="Times New Roman"/>
          <w:sz w:val="24"/>
          <w:szCs w:val="24"/>
        </w:rPr>
        <w:t>.</w:t>
      </w:r>
    </w:p>
    <w:p w:rsidR="00772A86" w:rsidRDefault="00772A86" w:rsidP="00F8204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A86" w:rsidRPr="00300A59" w:rsidRDefault="00772A86" w:rsidP="00F820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6E3860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3C5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Pr="00300A59" w:rsidRDefault="00772A86" w:rsidP="00F82040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897" w:rsidRPr="00772A86" w:rsidRDefault="00772A86" w:rsidP="00F820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Рабочую программу разработал: </w:t>
      </w:r>
      <w:r w:rsidR="00DB130C" w:rsidRPr="00DB130C">
        <w:rPr>
          <w:rFonts w:ascii="Times New Roman" w:eastAsia="Times New Roman" w:hAnsi="Times New Roman"/>
          <w:sz w:val="24"/>
          <w:szCs w:val="24"/>
          <w:lang w:eastAsia="ru-RU"/>
        </w:rPr>
        <w:t>В.С. Орлов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77C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преподаватель кафедры </w:t>
      </w:r>
      <w:r w:rsidRPr="00772A86">
        <w:rPr>
          <w:rFonts w:ascii="Times New Roman" w:hAnsi="Times New Roman"/>
          <w:sz w:val="24"/>
          <w:szCs w:val="24"/>
        </w:rPr>
        <w:t>промышленной теплоэнергетики</w:t>
      </w:r>
      <w:r w:rsidRPr="00805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A3897" w:rsidRPr="007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E"/>
    <w:rsid w:val="003877C1"/>
    <w:rsid w:val="003A3897"/>
    <w:rsid w:val="00407EAE"/>
    <w:rsid w:val="006E3860"/>
    <w:rsid w:val="00772A86"/>
    <w:rsid w:val="00C4589C"/>
    <w:rsid w:val="00DB130C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A9C-F1ED-4D4C-9665-C7DA2CA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Занфира Гарибзяновна</dc:creator>
  <cp:keywords/>
  <dc:description/>
  <cp:lastModifiedBy>Храмова Занфира Гарибзяновна</cp:lastModifiedBy>
  <cp:revision>7</cp:revision>
  <dcterms:created xsi:type="dcterms:W3CDTF">2020-10-28T12:21:00Z</dcterms:created>
  <dcterms:modified xsi:type="dcterms:W3CDTF">2020-10-29T07:23:00Z</dcterms:modified>
</cp:coreProperties>
</file>