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1" w:rsidRDefault="00481304" w:rsidP="00481304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r w:rsidRPr="0048130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Выполнение организационных и технических мероприятий — залог безопасного выполнения работ в электроустановках</w:t>
      </w:r>
    </w:p>
    <w:bookmarkEnd w:id="0"/>
    <w:p w:rsidR="00481304" w:rsidRPr="00F76DE1" w:rsidRDefault="00481304" w:rsidP="00F76DE1">
      <w:pPr>
        <w:shd w:val="clear" w:color="auto" w:fill="FCFCFC"/>
        <w:spacing w:after="75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76DE1" w:rsidRPr="00F76DE1" w:rsidRDefault="00F76DE1" w:rsidP="00F76DE1">
      <w:pPr>
        <w:shd w:val="clear" w:color="auto" w:fill="FCFCFC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6DE1">
        <w:rPr>
          <w:rFonts w:ascii="Georgia" w:eastAsia="Times New Roman" w:hAnsi="Georgia" w:cs="Arial"/>
          <w:b/>
          <w:bCs/>
          <w:i/>
          <w:iCs/>
          <w:color w:val="008000"/>
          <w:sz w:val="24"/>
          <w:szCs w:val="24"/>
          <w:lang w:eastAsia="ru-RU"/>
        </w:rPr>
        <w:t>Категория слушателей:</w:t>
      </w: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 специалисты энергетических служб с выс</w:t>
      </w:r>
      <w:r w:rsidRPr="00F76DE1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шим или средним профессиональным образованием</w:t>
      </w:r>
    </w:p>
    <w:p w:rsidR="00F76DE1" w:rsidRPr="00F76DE1" w:rsidRDefault="00F76DE1" w:rsidP="00F76DE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6DE1">
        <w:rPr>
          <w:rFonts w:ascii="Georgia" w:eastAsia="Times New Roman" w:hAnsi="Georgia" w:cs="Arial"/>
          <w:b/>
          <w:bCs/>
          <w:i/>
          <w:iCs/>
          <w:color w:val="008000"/>
          <w:sz w:val="24"/>
          <w:szCs w:val="24"/>
          <w:lang w:eastAsia="ru-RU"/>
        </w:rPr>
        <w:t>Форма обучения:</w:t>
      </w:r>
      <w:r w:rsidRPr="00F76DE1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очно-заочная</w:t>
      </w:r>
    </w:p>
    <w:p w:rsidR="00F76DE1" w:rsidRPr="00F76DE1" w:rsidRDefault="00F76DE1" w:rsidP="00F76DE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6DE1">
        <w:rPr>
          <w:rFonts w:ascii="Georgia" w:eastAsia="Times New Roman" w:hAnsi="Georgia" w:cs="Arial"/>
          <w:b/>
          <w:bCs/>
          <w:i/>
          <w:iCs/>
          <w:color w:val="008000"/>
          <w:sz w:val="24"/>
          <w:szCs w:val="24"/>
          <w:lang w:eastAsia="ru-RU"/>
        </w:rPr>
        <w:t>Продолжительность обучения:</w:t>
      </w:r>
      <w:r w:rsidRPr="00F76DE1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48 часов</w:t>
      </w:r>
    </w:p>
    <w:p w:rsidR="00F76DE1" w:rsidRPr="00F76DE1" w:rsidRDefault="00F76DE1" w:rsidP="00F76DE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6DE1">
        <w:rPr>
          <w:rFonts w:ascii="Georgia" w:eastAsia="Times New Roman" w:hAnsi="Georgia" w:cs="Arial"/>
          <w:b/>
          <w:bCs/>
          <w:i/>
          <w:iCs/>
          <w:color w:val="008000"/>
          <w:sz w:val="24"/>
          <w:szCs w:val="24"/>
          <w:lang w:eastAsia="ru-RU"/>
        </w:rPr>
        <w:t>Стоимость обучения:</w:t>
      </w:r>
      <w:r w:rsidRPr="00F76DE1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3665 руб.</w:t>
      </w:r>
    </w:p>
    <w:p w:rsidR="00F76DE1" w:rsidRPr="00F76DE1" w:rsidRDefault="00F76DE1" w:rsidP="00F76DE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6DE1">
        <w:rPr>
          <w:rFonts w:ascii="Georgia" w:eastAsia="Times New Roman" w:hAnsi="Georgia" w:cs="Arial"/>
          <w:b/>
          <w:bCs/>
          <w:i/>
          <w:iCs/>
          <w:color w:val="008000"/>
          <w:sz w:val="24"/>
          <w:szCs w:val="24"/>
          <w:lang w:eastAsia="ru-RU"/>
        </w:rPr>
        <w:t>Выдаваемый документ:</w:t>
      </w:r>
      <w:r w:rsidRPr="00F76DE1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удостоверение о повышении квалификации</w:t>
      </w:r>
    </w:p>
    <w:p w:rsidR="00F76DE1" w:rsidRPr="00F76DE1" w:rsidRDefault="00F76DE1" w:rsidP="00F76DE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6DE1">
        <w:rPr>
          <w:rFonts w:ascii="Georgia" w:eastAsia="Times New Roman" w:hAnsi="Georgia" w:cs="Arial"/>
          <w:b/>
          <w:bCs/>
          <w:i/>
          <w:iCs/>
          <w:color w:val="008000"/>
          <w:sz w:val="24"/>
          <w:szCs w:val="24"/>
          <w:lang w:eastAsia="ru-RU"/>
        </w:rPr>
        <w:t>Программа обучающего курса:</w:t>
      </w:r>
    </w:p>
    <w:p w:rsidR="00CF193C" w:rsidRDefault="00F76DE1" w:rsidP="00CF193C">
      <w:pPr>
        <w:shd w:val="clear" w:color="auto" w:fill="FCFCFC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</w:pP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1. Обеспечение электробезопасности при оперативном обслуживании и осмотрах электроустановок, при производстве работ в действующих электроустановках</w:t>
      </w:r>
      <w:r w:rsidRPr="00F76DE1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ru-RU"/>
        </w:rPr>
        <w:br/>
      </w: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2. Организационные мероприятия по обеспечению безопасного проведения работ в электроустановках</w:t>
      </w:r>
      <w:r w:rsidRPr="00F76DE1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ru-RU"/>
        </w:rPr>
        <w:br/>
      </w: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3. Организация работ в электроустановках с оформлением наряда-допуска</w:t>
      </w:r>
      <w:r w:rsidRPr="00F76DE1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ru-RU"/>
        </w:rPr>
        <w:br/>
      </w: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4. Организация работ в электроустановках по распоряжению</w:t>
      </w:r>
      <w:r w:rsidRPr="00F76DE1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ru-RU"/>
        </w:rPr>
        <w:br/>
      </w: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5. Обеспечение электробезопасности при организации работ в электроустановках, выполняемых по перечню работ в порядке текущей эксплуатации</w:t>
      </w:r>
      <w:r w:rsidRPr="00F76DE1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ru-RU"/>
        </w:rPr>
        <w:br/>
      </w: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6. Обеспечение электробезопасности при выдаче разрешений на подготовку рабочего места и допуск к работе в электроустановках, при подготовке рабочего места и первичном допуске бригады к работе в электроустановках по наряду-допуску и распоряжению</w:t>
      </w:r>
      <w:r w:rsidRPr="00F76DE1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ru-RU"/>
        </w:rPr>
        <w:br/>
      </w: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7. Надзор за бригадой. Изменения состава бригады при проведении работ в электроустановках. Перевод на другое рабочее место. Оформление перерывов в работе и повторных допусков к работе в электроустановке. Сдача-приемка рабочего места, закрытие наряда-допуска, распоряжения после окончания работы в электроустановках. Обеспечение электробезопасности при включении электроустановок после полного окончания работ</w:t>
      </w:r>
    </w:p>
    <w:p w:rsidR="00CF193C" w:rsidRDefault="00F76DE1" w:rsidP="00CF193C">
      <w:pPr>
        <w:shd w:val="clear" w:color="auto" w:fill="FCFCFC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</w:pP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8. Обеспечение электробезопасности при выполнении технических мероприятий, обеспечивающих безопасность работ со снятием напряжения, при выполнении отключений в электроустановках. Вывешивание запрещающих плакатов</w:t>
      </w:r>
      <w:r w:rsidRPr="00F76DE1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ru-RU"/>
        </w:rPr>
        <w:br/>
      </w: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9. Обеспечение электробезопасности при проверке отсутствия напряжения, при установке заземлений, а также при установке заземлений в распределительных устройствах</w:t>
      </w:r>
      <w:r w:rsidRPr="00F76DE1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ru-RU"/>
        </w:rPr>
        <w:br/>
      </w: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10. Обеспечение электробезопасности при установке заземлений на ВЛ. Ограждение рабочего места, вывешивание плакатов безопасности. Обеспечение электробезопасности при выполнении работ на генераторах и синхронных компенсаторах, при выполнении работ на электродвигателях</w:t>
      </w:r>
    </w:p>
    <w:p w:rsidR="00CF193C" w:rsidRDefault="00F76DE1" w:rsidP="00CF193C">
      <w:pPr>
        <w:shd w:val="clear" w:color="auto" w:fill="FCFCFC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</w:pP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11. Обеспечение электробезопасности при выполнении работ на коммутационных аппаратах, при выполнении работ в комплектных распределительных устройствах, при выполнении работ на мачтовых (столбовых) трансформаторных подстанциях и комплектных трансформаторных подстанциях</w:t>
      </w:r>
    </w:p>
    <w:p w:rsidR="00CF193C" w:rsidRDefault="00F76DE1" w:rsidP="00CF193C">
      <w:pPr>
        <w:shd w:val="clear" w:color="auto" w:fill="FCFCFC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</w:pP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12. Обеспечение электробезопасности при выполнении работ на силовых трансформаторах, масляных шунтирующих и дугогасящих реакторах, при выполнении работ на измерительных трансформаторах тока, при выполнении работ на электрических котлах. Обеспечение электробезопасности при выполнении работ с аккумуляторными батареями, при выполнении работ на конденсаторных установках</w:t>
      </w:r>
      <w:r w:rsidRPr="00F76DE1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ru-RU"/>
        </w:rPr>
        <w:br/>
      </w: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13. Обеспечение электробезопасности при выполнении работ на кабельных линиях и выполнении работ на воздушных линиях электропередачи</w:t>
      </w:r>
    </w:p>
    <w:p w:rsidR="00CF193C" w:rsidRDefault="00F76DE1" w:rsidP="00CF193C">
      <w:pPr>
        <w:shd w:val="clear" w:color="auto" w:fill="FCFCFC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</w:pP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 xml:space="preserve">14. Обеспечение электробезопасности при проведении испытаний и измерений. Испытания электрооборудования с подачей повышенного напряжения от постороннего </w:t>
      </w: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источника</w:t>
      </w:r>
      <w:r w:rsidRPr="00F76DE1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ru-RU"/>
        </w:rPr>
        <w:br/>
      </w: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 xml:space="preserve">15. Обеспечение электробезопасности при выполнении работ со средствами связи, диспетчерского и технологического управления. Обеспечение электробезопасности при выполнении работ в устройствах релейной защиты и </w:t>
      </w:r>
      <w:proofErr w:type="spellStart"/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электроавтоматики</w:t>
      </w:r>
      <w:proofErr w:type="spellEnd"/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, со средствами измерений и приборами учета электроэнергии, вторичными цепями</w:t>
      </w:r>
      <w:r w:rsidRPr="00F76DE1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ru-RU"/>
        </w:rPr>
        <w:br/>
      </w: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16. Обеспечение электробезопасности при выполнении работ в электрической части устройств тепловой автоматики, теплотехнических измерений и защит, при работе с переносным электроинструментом и светильниками, ручными электрическими машинами, разделительными трансформаторами. Обеспечение электробезопасности при выполнении работ в электроустановках с применением автомобилей, грузоподъемных машин и механизмов, лестниц</w:t>
      </w:r>
    </w:p>
    <w:p w:rsidR="00CF193C" w:rsidRDefault="00F76DE1" w:rsidP="00CF193C">
      <w:pPr>
        <w:shd w:val="clear" w:color="auto" w:fill="FCFCFC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</w:pP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17. Обеспечение электробезопасности при организации работ командированного персонала, при допуске персонала строительно-монтажных организаций к работам в действующих электроустановках и в охранной зоне линий электропередачи.</w:t>
      </w:r>
      <w:r w:rsidRPr="00F76DE1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ru-RU"/>
        </w:rPr>
        <w:br/>
      </w: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18. Требования инструкции по применению и испытанию средств защиты, используемых в электроустановках, непосредственно влияющие на безопасность при выполнении технических мероприятий, обеспечивающих безопасность работ со снятием напряжения</w:t>
      </w:r>
      <w:r w:rsidRPr="00F76DE1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ru-RU"/>
        </w:rPr>
        <w:br/>
      </w: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19. Требования правил технической эксплуатации (ПТЭЭП) при производстве оперативных переключений</w:t>
      </w:r>
    </w:p>
    <w:p w:rsidR="00F76DE1" w:rsidRPr="00F76DE1" w:rsidRDefault="00F76DE1" w:rsidP="00CF193C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6DE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20. Типовые нарушения электробезопасности и принятие должных мер по предупреждению несчастных случаев на производстве, связанных с поражением электрическим током людей при эксплуатации электроустановок</w:t>
      </w:r>
    </w:p>
    <w:p w:rsidR="00115280" w:rsidRDefault="00115280"/>
    <w:sectPr w:rsidR="00115280" w:rsidSect="00F76D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481304"/>
    <w:rsid w:val="00CF193C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List Paragraph"/>
    <w:basedOn w:val="a"/>
    <w:uiPriority w:val="34"/>
    <w:qFormat/>
    <w:rsid w:val="00CF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List Paragraph"/>
    <w:basedOn w:val="a"/>
    <w:uiPriority w:val="34"/>
    <w:qFormat/>
    <w:rsid w:val="00CF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2019-03-21T12:01:00Z</dcterms:created>
  <dcterms:modified xsi:type="dcterms:W3CDTF">2019-03-21T12:20:00Z</dcterms:modified>
</cp:coreProperties>
</file>