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B2" w:rsidRPr="00A36EB2" w:rsidRDefault="00A36EB2" w:rsidP="00A36EB2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EB2">
        <w:rPr>
          <w:rFonts w:ascii="Times New Roman" w:hAnsi="Times New Roman" w:cs="Times New Roman"/>
          <w:bCs/>
          <w:color w:val="000000"/>
          <w:sz w:val="28"/>
          <w:szCs w:val="28"/>
        </w:rPr>
        <w:t>Перечень тем ВКР для направлений подготовки:</w:t>
      </w:r>
    </w:p>
    <w:p w:rsidR="00A36EB2" w:rsidRDefault="00A36EB2" w:rsidP="00A36EB2">
      <w:pPr>
        <w:pStyle w:val="a3"/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proofErr w:type="spellStart"/>
      <w:r>
        <w:rPr>
          <w:bCs/>
          <w:color w:val="000000"/>
          <w:sz w:val="28"/>
          <w:szCs w:val="28"/>
        </w:rPr>
        <w:t>бакалавриат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36EB2">
        <w:rPr>
          <w:bCs/>
          <w:color w:val="000000"/>
          <w:sz w:val="28"/>
          <w:szCs w:val="28"/>
        </w:rPr>
        <w:t>13.0</w:t>
      </w:r>
      <w:r>
        <w:rPr>
          <w:bCs/>
          <w:color w:val="000000"/>
          <w:sz w:val="28"/>
          <w:szCs w:val="28"/>
        </w:rPr>
        <w:t>3</w:t>
      </w:r>
      <w:r w:rsidRPr="00A36EB2">
        <w:rPr>
          <w:bCs/>
          <w:color w:val="000000"/>
          <w:sz w:val="28"/>
          <w:szCs w:val="28"/>
        </w:rPr>
        <w:t xml:space="preserve">.01 </w:t>
      </w:r>
      <w:r>
        <w:rPr>
          <w:bCs/>
          <w:color w:val="000000"/>
          <w:sz w:val="28"/>
          <w:szCs w:val="28"/>
        </w:rPr>
        <w:t>«</w:t>
      </w:r>
      <w:r w:rsidRPr="00A36EB2">
        <w:rPr>
          <w:bCs/>
          <w:color w:val="000000"/>
          <w:sz w:val="28"/>
          <w:szCs w:val="28"/>
        </w:rPr>
        <w:t>Теплоэнергетика и теплотехника</w:t>
      </w:r>
      <w:r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  <w:t xml:space="preserve">Проектирование котельной (ТЭЦ, ПГУ-ТЭЦ, ГТУ-ТЭЦ) для обеспечения нужд промышленного предприятия. 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  <w:t xml:space="preserve">Расчет системы воздушного отопления (кондиционирования воздуха, климат - контроля) для производственных помещений. 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Выбор основного оборудования системы теплоснабжения промышленных предприятий. 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  <w:t>Разработка системы теплоснабжения промышленного района на базе котельной (водяной или паровой или производственно-отопительной).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ab/>
        <w:t>Выбор оборудования паровой котельной промышленного предприятия.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ab/>
        <w:t>Теплоснабжение жилого района от ЦТП.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ab/>
        <w:t>Теплоснабжение промышленного предприятия (жилого района) от ТЭЦ.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>
        <w:rPr>
          <w:bCs/>
          <w:color w:val="000000"/>
          <w:sz w:val="28"/>
          <w:szCs w:val="28"/>
        </w:rPr>
        <w:tab/>
        <w:t>Повышение эффективности системы теплоснабжения общественных зданий.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ab/>
        <w:t>Децентрализованное теплоснабжение промышленного потребителя (административного или жилого здания).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>
        <w:rPr>
          <w:bCs/>
          <w:color w:val="000000"/>
          <w:sz w:val="28"/>
          <w:szCs w:val="28"/>
        </w:rPr>
        <w:tab/>
        <w:t>Разработка теплофикационной установки ТЭЦ.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>
        <w:rPr>
          <w:bCs/>
          <w:color w:val="000000"/>
          <w:sz w:val="28"/>
          <w:szCs w:val="28"/>
        </w:rPr>
        <w:tab/>
        <w:t>Оптимизация работы теплоэнергетического хозяйства предприятия.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>
        <w:rPr>
          <w:bCs/>
          <w:color w:val="000000"/>
          <w:sz w:val="28"/>
          <w:szCs w:val="28"/>
        </w:rPr>
        <w:tab/>
        <w:t>Реконструкция паровой котельной в мини ТЭЦ на базе паровой турбины (газ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поршневого электрогенератора, электрогенератора с газотурбинным приводом).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</w:t>
      </w:r>
      <w:r>
        <w:rPr>
          <w:bCs/>
          <w:color w:val="000000"/>
          <w:sz w:val="28"/>
          <w:szCs w:val="28"/>
        </w:rPr>
        <w:tab/>
        <w:t>Разработка системы теплоснабжения на базе теплового насоса.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</w:t>
      </w:r>
      <w:r>
        <w:rPr>
          <w:bCs/>
          <w:color w:val="000000"/>
          <w:sz w:val="28"/>
          <w:szCs w:val="28"/>
        </w:rPr>
        <w:tab/>
        <w:t>Модернизация (реконструкция) системы теплоснабжения промышленного объекта.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</w:t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Энергоаудит</w:t>
      </w:r>
      <w:proofErr w:type="spellEnd"/>
      <w:r>
        <w:rPr>
          <w:bCs/>
          <w:color w:val="000000"/>
          <w:sz w:val="28"/>
          <w:szCs w:val="28"/>
        </w:rPr>
        <w:t xml:space="preserve"> промышленного предприятия (котельной, ТЭЦ).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</w:t>
      </w:r>
      <w:r>
        <w:rPr>
          <w:bCs/>
          <w:color w:val="000000"/>
          <w:sz w:val="28"/>
          <w:szCs w:val="28"/>
        </w:rPr>
        <w:tab/>
        <w:t>Интенсификация процессов теплообмена в системах теплоснабжения.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>
        <w:rPr>
          <w:bCs/>
          <w:color w:val="000000"/>
          <w:sz w:val="28"/>
          <w:szCs w:val="28"/>
        </w:rPr>
        <w:tab/>
        <w:t>Влияние загрязнения поверхностей нагрева на эффективность работы теплогенерирующих объектов.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</w:t>
      </w:r>
      <w:r>
        <w:rPr>
          <w:bCs/>
          <w:color w:val="000000"/>
          <w:sz w:val="28"/>
          <w:szCs w:val="28"/>
        </w:rPr>
        <w:tab/>
        <w:t xml:space="preserve">Внедрение энергосберегающих мероприятий на промышленных </w:t>
      </w:r>
      <w:proofErr w:type="spellStart"/>
      <w:r>
        <w:rPr>
          <w:bCs/>
          <w:color w:val="000000"/>
          <w:sz w:val="28"/>
          <w:szCs w:val="28"/>
        </w:rPr>
        <w:t>энергообъектах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</w:t>
      </w:r>
      <w:r>
        <w:rPr>
          <w:bCs/>
          <w:color w:val="000000"/>
          <w:sz w:val="28"/>
          <w:szCs w:val="28"/>
        </w:rPr>
        <w:tab/>
        <w:t>Повышение надежности работы теплоэнергетического оборудования промышленных предприятий.</w:t>
      </w:r>
    </w:p>
    <w:p w:rsidR="00A36EB2" w:rsidRDefault="00A36EB2" w:rsidP="00A36EB2">
      <w:pPr>
        <w:pStyle w:val="a3"/>
        <w:tabs>
          <w:tab w:val="left" w:pos="1276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20.</w:t>
      </w:r>
      <w:r>
        <w:rPr>
          <w:bCs/>
          <w:color w:val="000000"/>
          <w:sz w:val="28"/>
          <w:szCs w:val="28"/>
        </w:rPr>
        <w:tab/>
        <w:t>Утилизация тепловых сбросов промышленных предприятий.</w:t>
      </w:r>
    </w:p>
    <w:p w:rsidR="00675D31" w:rsidRDefault="00675D31"/>
    <w:sectPr w:rsidR="0067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49"/>
    <w:rsid w:val="00675D31"/>
    <w:rsid w:val="00A36EB2"/>
    <w:rsid w:val="00B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2020-05-10T21:51:00Z</dcterms:created>
  <dcterms:modified xsi:type="dcterms:W3CDTF">2020-05-10T21:53:00Z</dcterms:modified>
</cp:coreProperties>
</file>